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C266AD" w:rsidRPr="00A36ABA" w:rsidTr="00FC09E0">
        <w:tc>
          <w:tcPr>
            <w:tcW w:w="4644" w:type="dxa"/>
          </w:tcPr>
          <w:p w:rsidR="00C266AD" w:rsidRDefault="00C266AD" w:rsidP="00FC09E0">
            <w:pPr>
              <w:spacing w:after="0" w:line="240" w:lineRule="auto"/>
              <w:rPr>
                <w:sz w:val="24"/>
                <w:szCs w:val="24"/>
              </w:rPr>
            </w:pPr>
            <w:proofErr w:type="gramStart"/>
            <w:r w:rsidRPr="00A36ABA">
              <w:rPr>
                <w:sz w:val="24"/>
                <w:szCs w:val="24"/>
              </w:rPr>
              <w:t>Рассмотрен</w:t>
            </w:r>
            <w:proofErr w:type="gramEnd"/>
            <w:r w:rsidRPr="00A36ABA">
              <w:rPr>
                <w:sz w:val="24"/>
                <w:szCs w:val="24"/>
              </w:rPr>
              <w:t xml:space="preserve"> и рекомендован к утверждению на заседании Методического совета МАОУ «Юридическая гимназия </w:t>
            </w:r>
          </w:p>
          <w:p w:rsidR="00C266AD" w:rsidRPr="00A36ABA" w:rsidRDefault="00C266AD" w:rsidP="00FC09E0">
            <w:pPr>
              <w:spacing w:after="0" w:line="240" w:lineRule="auto"/>
              <w:rPr>
                <w:sz w:val="24"/>
                <w:szCs w:val="24"/>
              </w:rPr>
            </w:pPr>
            <w:r w:rsidRPr="00A36ABA">
              <w:rPr>
                <w:sz w:val="24"/>
                <w:szCs w:val="24"/>
              </w:rPr>
              <w:t>№ 9 имени М.М. Сперанского»</w:t>
            </w:r>
          </w:p>
          <w:p w:rsidR="00C266AD" w:rsidRPr="00A36ABA" w:rsidRDefault="00C266AD" w:rsidP="00FC09E0">
            <w:pPr>
              <w:spacing w:after="0" w:line="240" w:lineRule="auto"/>
              <w:rPr>
                <w:sz w:val="24"/>
                <w:szCs w:val="24"/>
              </w:rPr>
            </w:pPr>
            <w:r w:rsidRPr="00A36ABA">
              <w:rPr>
                <w:sz w:val="24"/>
                <w:szCs w:val="24"/>
              </w:rPr>
              <w:t xml:space="preserve">Протокол №  </w:t>
            </w:r>
            <w:r w:rsidR="00552954">
              <w:rPr>
                <w:sz w:val="24"/>
                <w:szCs w:val="24"/>
              </w:rPr>
              <w:t>4</w:t>
            </w:r>
            <w:r w:rsidRPr="00A36ABA">
              <w:rPr>
                <w:sz w:val="24"/>
                <w:szCs w:val="24"/>
              </w:rPr>
              <w:t xml:space="preserve">   от  </w:t>
            </w:r>
            <w:r w:rsidR="00552954">
              <w:rPr>
                <w:sz w:val="24"/>
                <w:szCs w:val="24"/>
              </w:rPr>
              <w:t>08</w:t>
            </w:r>
            <w:r w:rsidRPr="00A36ABA">
              <w:rPr>
                <w:sz w:val="24"/>
                <w:szCs w:val="24"/>
              </w:rPr>
              <w:t>.</w:t>
            </w:r>
            <w:r w:rsidR="00552954">
              <w:rPr>
                <w:sz w:val="24"/>
                <w:szCs w:val="24"/>
              </w:rPr>
              <w:t>08</w:t>
            </w:r>
            <w:r w:rsidRPr="00A36ABA">
              <w:rPr>
                <w:sz w:val="24"/>
                <w:szCs w:val="24"/>
              </w:rPr>
              <w:t>.201</w:t>
            </w:r>
            <w:r>
              <w:rPr>
                <w:sz w:val="24"/>
                <w:szCs w:val="24"/>
              </w:rPr>
              <w:t>6</w:t>
            </w:r>
            <w:r w:rsidRPr="00A36ABA">
              <w:rPr>
                <w:sz w:val="24"/>
                <w:szCs w:val="24"/>
              </w:rPr>
              <w:t>г.</w:t>
            </w:r>
          </w:p>
          <w:p w:rsidR="00C266AD" w:rsidRPr="00A36ABA" w:rsidRDefault="00C266AD" w:rsidP="00FC09E0">
            <w:pPr>
              <w:spacing w:after="0" w:line="240" w:lineRule="auto"/>
              <w:rPr>
                <w:sz w:val="24"/>
                <w:szCs w:val="24"/>
              </w:rPr>
            </w:pPr>
          </w:p>
        </w:tc>
        <w:tc>
          <w:tcPr>
            <w:tcW w:w="4820" w:type="dxa"/>
          </w:tcPr>
          <w:p w:rsidR="00C266AD" w:rsidRPr="00A36ABA" w:rsidRDefault="00C266AD" w:rsidP="00FC09E0">
            <w:pPr>
              <w:spacing w:after="0" w:line="240" w:lineRule="auto"/>
              <w:rPr>
                <w:sz w:val="24"/>
                <w:szCs w:val="24"/>
              </w:rPr>
            </w:pPr>
            <w:r w:rsidRPr="00A36ABA">
              <w:rPr>
                <w:sz w:val="24"/>
                <w:szCs w:val="24"/>
              </w:rPr>
              <w:t>Утвержден:</w:t>
            </w:r>
          </w:p>
          <w:p w:rsidR="00C266AD" w:rsidRPr="00A36ABA" w:rsidRDefault="00C266AD" w:rsidP="00FC09E0">
            <w:pPr>
              <w:spacing w:after="0" w:line="240" w:lineRule="auto"/>
              <w:rPr>
                <w:sz w:val="24"/>
                <w:szCs w:val="24"/>
              </w:rPr>
            </w:pPr>
            <w:r w:rsidRPr="00A36ABA">
              <w:rPr>
                <w:sz w:val="24"/>
                <w:szCs w:val="24"/>
              </w:rPr>
              <w:t>Директор МАОУ «Юридическая гимназия № 9 имени  М.М. Сперанского»</w:t>
            </w:r>
          </w:p>
          <w:p w:rsidR="00C266AD" w:rsidRPr="00A36ABA" w:rsidRDefault="00C266AD" w:rsidP="00FC09E0">
            <w:pPr>
              <w:spacing w:after="0" w:line="240" w:lineRule="auto"/>
              <w:rPr>
                <w:sz w:val="24"/>
                <w:szCs w:val="24"/>
              </w:rPr>
            </w:pPr>
            <w:r w:rsidRPr="00A36ABA">
              <w:rPr>
                <w:sz w:val="24"/>
                <w:szCs w:val="24"/>
              </w:rPr>
              <w:t>__________________ Гаджиева Е.А.</w:t>
            </w:r>
          </w:p>
          <w:p w:rsidR="00C266AD" w:rsidRPr="00A36ABA" w:rsidRDefault="00C266AD" w:rsidP="00FC09E0">
            <w:pPr>
              <w:spacing w:after="0" w:line="240" w:lineRule="auto"/>
              <w:jc w:val="right"/>
              <w:rPr>
                <w:sz w:val="24"/>
                <w:szCs w:val="24"/>
              </w:rPr>
            </w:pPr>
            <w:r w:rsidRPr="00A36ABA">
              <w:rPr>
                <w:sz w:val="24"/>
                <w:szCs w:val="24"/>
              </w:rPr>
              <w:t xml:space="preserve">Приказ от </w:t>
            </w:r>
            <w:r w:rsidR="00552954">
              <w:rPr>
                <w:sz w:val="24"/>
                <w:szCs w:val="24"/>
              </w:rPr>
              <w:t>08</w:t>
            </w:r>
            <w:r w:rsidRPr="00A36ABA">
              <w:rPr>
                <w:sz w:val="24"/>
                <w:szCs w:val="24"/>
              </w:rPr>
              <w:t>.</w:t>
            </w:r>
            <w:r w:rsidR="00552954">
              <w:rPr>
                <w:sz w:val="24"/>
                <w:szCs w:val="24"/>
              </w:rPr>
              <w:t>08</w:t>
            </w:r>
            <w:r>
              <w:rPr>
                <w:sz w:val="24"/>
                <w:szCs w:val="24"/>
              </w:rPr>
              <w:t>.2016</w:t>
            </w:r>
            <w:r w:rsidRPr="00A36ABA">
              <w:rPr>
                <w:sz w:val="24"/>
                <w:szCs w:val="24"/>
              </w:rPr>
              <w:t xml:space="preserve">г.  №  </w:t>
            </w:r>
            <w:r w:rsidR="00552954">
              <w:rPr>
                <w:sz w:val="24"/>
                <w:szCs w:val="24"/>
              </w:rPr>
              <w:t>275</w:t>
            </w:r>
          </w:p>
          <w:p w:rsidR="00C266AD" w:rsidRPr="00A36ABA" w:rsidRDefault="00C266AD" w:rsidP="00FC09E0">
            <w:pPr>
              <w:spacing w:after="0" w:line="240" w:lineRule="auto"/>
              <w:rPr>
                <w:sz w:val="24"/>
                <w:szCs w:val="24"/>
              </w:rPr>
            </w:pPr>
          </w:p>
        </w:tc>
      </w:tr>
    </w:tbl>
    <w:p w:rsidR="00C266AD" w:rsidRDefault="00C266AD" w:rsidP="00C266AD"/>
    <w:p w:rsidR="00C266AD" w:rsidRDefault="00C266AD" w:rsidP="00C266AD"/>
    <w:p w:rsidR="00552954" w:rsidRDefault="00552954" w:rsidP="00C266AD">
      <w:pPr>
        <w:jc w:val="center"/>
        <w:rPr>
          <w:b/>
          <w:sz w:val="40"/>
          <w:szCs w:val="40"/>
        </w:rPr>
      </w:pPr>
    </w:p>
    <w:p w:rsidR="00C266AD" w:rsidRDefault="00C266AD" w:rsidP="00C266AD">
      <w:pPr>
        <w:jc w:val="center"/>
        <w:rPr>
          <w:b/>
          <w:sz w:val="40"/>
          <w:szCs w:val="40"/>
        </w:rPr>
      </w:pPr>
      <w:r w:rsidRPr="006628AD">
        <w:rPr>
          <w:b/>
          <w:sz w:val="40"/>
          <w:szCs w:val="40"/>
        </w:rPr>
        <w:t>УЧЕБНЫЙ ПЛАН</w:t>
      </w:r>
    </w:p>
    <w:p w:rsidR="00C266AD" w:rsidRPr="006628AD" w:rsidRDefault="00C266AD" w:rsidP="00C266AD">
      <w:pPr>
        <w:jc w:val="center"/>
        <w:rPr>
          <w:b/>
          <w:sz w:val="40"/>
          <w:szCs w:val="40"/>
        </w:rPr>
      </w:pPr>
      <w:r>
        <w:rPr>
          <w:b/>
          <w:sz w:val="40"/>
          <w:szCs w:val="40"/>
        </w:rPr>
        <w:t>среднего общего образования</w:t>
      </w:r>
    </w:p>
    <w:p w:rsidR="00C266AD" w:rsidRDefault="00C266AD" w:rsidP="00C266AD">
      <w:pPr>
        <w:jc w:val="center"/>
        <w:rPr>
          <w:b/>
          <w:sz w:val="40"/>
          <w:szCs w:val="40"/>
        </w:rPr>
      </w:pPr>
      <w:r w:rsidRPr="00A12CA0">
        <w:rPr>
          <w:b/>
          <w:sz w:val="40"/>
          <w:szCs w:val="40"/>
        </w:rPr>
        <w:t xml:space="preserve">муниципального </w:t>
      </w:r>
      <w:r>
        <w:rPr>
          <w:b/>
          <w:sz w:val="40"/>
          <w:szCs w:val="40"/>
        </w:rPr>
        <w:t xml:space="preserve">автономного </w:t>
      </w:r>
      <w:r w:rsidRPr="00A12CA0">
        <w:rPr>
          <w:b/>
          <w:sz w:val="40"/>
          <w:szCs w:val="40"/>
        </w:rPr>
        <w:t xml:space="preserve">общеобразовательного учреждения </w:t>
      </w:r>
      <w:r>
        <w:rPr>
          <w:b/>
          <w:sz w:val="40"/>
          <w:szCs w:val="40"/>
        </w:rPr>
        <w:t xml:space="preserve"> </w:t>
      </w:r>
    </w:p>
    <w:p w:rsidR="00C266AD" w:rsidRDefault="00C266AD" w:rsidP="00C266AD">
      <w:pPr>
        <w:jc w:val="center"/>
        <w:rPr>
          <w:b/>
          <w:sz w:val="40"/>
          <w:szCs w:val="40"/>
        </w:rPr>
      </w:pPr>
      <w:r>
        <w:rPr>
          <w:b/>
          <w:sz w:val="40"/>
          <w:szCs w:val="40"/>
        </w:rPr>
        <w:t xml:space="preserve">города Ростова-на-Дону </w:t>
      </w:r>
    </w:p>
    <w:p w:rsidR="00C266AD" w:rsidRPr="00A12CA0" w:rsidRDefault="00C266AD" w:rsidP="00C266AD">
      <w:pPr>
        <w:jc w:val="center"/>
        <w:rPr>
          <w:rFonts w:ascii="Arial Black" w:hAnsi="Arial Black"/>
          <w:b/>
          <w:sz w:val="40"/>
          <w:szCs w:val="40"/>
        </w:rPr>
      </w:pPr>
      <w:r w:rsidRPr="00A12CA0">
        <w:rPr>
          <w:rFonts w:ascii="Arial Black" w:hAnsi="Arial Black"/>
          <w:b/>
          <w:sz w:val="40"/>
          <w:szCs w:val="40"/>
        </w:rPr>
        <w:t xml:space="preserve">«Юридическая гимназия </w:t>
      </w:r>
      <w:r>
        <w:rPr>
          <w:rFonts w:ascii="Arial Black" w:hAnsi="Arial Black"/>
          <w:b/>
          <w:sz w:val="40"/>
          <w:szCs w:val="40"/>
        </w:rPr>
        <w:t xml:space="preserve">№ 9 </w:t>
      </w:r>
      <w:r w:rsidRPr="00A12CA0">
        <w:rPr>
          <w:rFonts w:ascii="Arial Black" w:hAnsi="Arial Black"/>
          <w:b/>
          <w:sz w:val="40"/>
          <w:szCs w:val="40"/>
        </w:rPr>
        <w:t xml:space="preserve">имени </w:t>
      </w:r>
    </w:p>
    <w:p w:rsidR="00C266AD" w:rsidRPr="00A12CA0" w:rsidRDefault="00C266AD" w:rsidP="00C266AD">
      <w:pPr>
        <w:jc w:val="center"/>
        <w:rPr>
          <w:rFonts w:ascii="Arial Black" w:hAnsi="Arial Black"/>
          <w:b/>
          <w:sz w:val="40"/>
          <w:szCs w:val="40"/>
        </w:rPr>
      </w:pPr>
      <w:r>
        <w:rPr>
          <w:rFonts w:ascii="Arial Black" w:hAnsi="Arial Black"/>
          <w:b/>
          <w:sz w:val="40"/>
          <w:szCs w:val="40"/>
        </w:rPr>
        <w:t>Михаила Михайловича</w:t>
      </w:r>
      <w:r w:rsidRPr="00A12CA0">
        <w:rPr>
          <w:rFonts w:ascii="Arial Black" w:hAnsi="Arial Black"/>
          <w:b/>
          <w:sz w:val="40"/>
          <w:szCs w:val="40"/>
        </w:rPr>
        <w:t xml:space="preserve"> Сперанского» </w:t>
      </w:r>
    </w:p>
    <w:p w:rsidR="00C266AD" w:rsidRPr="00A12CA0" w:rsidRDefault="00C266AD" w:rsidP="00C266AD">
      <w:pPr>
        <w:jc w:val="center"/>
        <w:rPr>
          <w:b/>
          <w:sz w:val="40"/>
          <w:szCs w:val="40"/>
        </w:rPr>
      </w:pPr>
      <w:r>
        <w:rPr>
          <w:b/>
          <w:sz w:val="40"/>
          <w:szCs w:val="40"/>
        </w:rPr>
        <w:t>на 2016-2017</w:t>
      </w:r>
      <w:r w:rsidRPr="00A12CA0">
        <w:rPr>
          <w:b/>
          <w:sz w:val="40"/>
          <w:szCs w:val="40"/>
        </w:rPr>
        <w:t xml:space="preserve"> учебный год</w:t>
      </w:r>
    </w:p>
    <w:p w:rsidR="00C266AD" w:rsidRDefault="00C266AD" w:rsidP="00C266AD">
      <w:pPr>
        <w:jc w:val="center"/>
      </w:pPr>
    </w:p>
    <w:p w:rsidR="00C266AD" w:rsidRDefault="00C266AD" w:rsidP="00C266AD">
      <w:pPr>
        <w:jc w:val="center"/>
      </w:pPr>
    </w:p>
    <w:p w:rsidR="00C266AD" w:rsidRDefault="00C266AD" w:rsidP="00C266AD">
      <w:pPr>
        <w:jc w:val="center"/>
      </w:pPr>
    </w:p>
    <w:p w:rsidR="00C266AD" w:rsidRDefault="00C266AD" w:rsidP="00C266AD">
      <w:pPr>
        <w:jc w:val="center"/>
      </w:pPr>
    </w:p>
    <w:p w:rsidR="00C266AD" w:rsidRDefault="00C266AD" w:rsidP="00C266AD">
      <w:pPr>
        <w:jc w:val="center"/>
      </w:pPr>
    </w:p>
    <w:p w:rsidR="00C266AD" w:rsidRPr="00A12CA0" w:rsidRDefault="00C266AD" w:rsidP="00C266AD">
      <w:pPr>
        <w:jc w:val="center"/>
        <w:rPr>
          <w:szCs w:val="28"/>
        </w:rPr>
      </w:pPr>
      <w:r w:rsidRPr="00A12CA0">
        <w:rPr>
          <w:szCs w:val="28"/>
        </w:rPr>
        <w:t>г. Ростов-на-Дону</w:t>
      </w:r>
    </w:p>
    <w:p w:rsidR="00C266AD" w:rsidRPr="00A12CA0" w:rsidRDefault="00C266AD" w:rsidP="00C266AD">
      <w:pPr>
        <w:jc w:val="center"/>
        <w:rPr>
          <w:szCs w:val="28"/>
        </w:rPr>
      </w:pPr>
      <w:r>
        <w:rPr>
          <w:szCs w:val="28"/>
        </w:rPr>
        <w:t>2016</w:t>
      </w:r>
      <w:r w:rsidRPr="00A12CA0">
        <w:rPr>
          <w:szCs w:val="28"/>
        </w:rPr>
        <w:t xml:space="preserve"> г.</w:t>
      </w:r>
    </w:p>
    <w:p w:rsidR="00C266AD" w:rsidRPr="00C73D04" w:rsidRDefault="00C266AD" w:rsidP="00C266AD">
      <w:pPr>
        <w:spacing w:after="0" w:line="240" w:lineRule="auto"/>
        <w:jc w:val="right"/>
        <w:rPr>
          <w:b/>
          <w:sz w:val="24"/>
          <w:szCs w:val="24"/>
        </w:rPr>
      </w:pPr>
      <w:r>
        <w:rPr>
          <w:b/>
          <w:sz w:val="24"/>
          <w:szCs w:val="24"/>
        </w:rPr>
        <w:br w:type="page"/>
      </w:r>
      <w:r w:rsidRPr="00C73D04">
        <w:rPr>
          <w:b/>
          <w:sz w:val="24"/>
          <w:szCs w:val="24"/>
        </w:rPr>
        <w:lastRenderedPageBreak/>
        <w:t>Утверждаю:</w:t>
      </w:r>
    </w:p>
    <w:p w:rsidR="00C266AD" w:rsidRPr="00C73D04" w:rsidRDefault="00C266AD" w:rsidP="00C266AD">
      <w:pPr>
        <w:spacing w:after="0" w:line="240" w:lineRule="auto"/>
        <w:jc w:val="right"/>
        <w:rPr>
          <w:b/>
          <w:sz w:val="24"/>
          <w:szCs w:val="24"/>
        </w:rPr>
      </w:pPr>
      <w:r w:rsidRPr="00C73D04">
        <w:rPr>
          <w:b/>
          <w:sz w:val="24"/>
          <w:szCs w:val="24"/>
        </w:rPr>
        <w:t>Директор</w:t>
      </w:r>
      <w:r>
        <w:rPr>
          <w:b/>
          <w:sz w:val="24"/>
          <w:szCs w:val="24"/>
        </w:rPr>
        <w:t xml:space="preserve">    </w:t>
      </w:r>
      <w:r w:rsidRPr="00C73D04">
        <w:rPr>
          <w:b/>
          <w:sz w:val="24"/>
          <w:szCs w:val="24"/>
        </w:rPr>
        <w:t>МАОУ</w:t>
      </w:r>
      <w:r>
        <w:rPr>
          <w:b/>
          <w:sz w:val="24"/>
          <w:szCs w:val="24"/>
        </w:rPr>
        <w:t xml:space="preserve">   </w:t>
      </w:r>
      <w:r w:rsidRPr="00C73D04">
        <w:rPr>
          <w:b/>
          <w:sz w:val="24"/>
          <w:szCs w:val="24"/>
        </w:rPr>
        <w:t xml:space="preserve"> «Юридическая </w:t>
      </w:r>
    </w:p>
    <w:p w:rsidR="00C266AD" w:rsidRPr="00C73D04" w:rsidRDefault="00C266AD" w:rsidP="00C266AD">
      <w:pPr>
        <w:spacing w:after="0" w:line="240" w:lineRule="auto"/>
        <w:jc w:val="right"/>
        <w:rPr>
          <w:b/>
          <w:sz w:val="24"/>
          <w:szCs w:val="24"/>
        </w:rPr>
      </w:pPr>
      <w:r w:rsidRPr="00C73D04">
        <w:rPr>
          <w:b/>
          <w:sz w:val="24"/>
          <w:szCs w:val="24"/>
        </w:rPr>
        <w:t xml:space="preserve">гимназия </w:t>
      </w:r>
      <w:r>
        <w:rPr>
          <w:b/>
          <w:sz w:val="24"/>
          <w:szCs w:val="24"/>
        </w:rPr>
        <w:t xml:space="preserve">№ 9 </w:t>
      </w:r>
      <w:r w:rsidRPr="00C73D04">
        <w:rPr>
          <w:b/>
          <w:sz w:val="24"/>
          <w:szCs w:val="24"/>
        </w:rPr>
        <w:t>имени М.М.Сперанского»</w:t>
      </w:r>
    </w:p>
    <w:p w:rsidR="00C266AD" w:rsidRPr="00C73D04" w:rsidRDefault="00C266AD" w:rsidP="00C266AD">
      <w:pPr>
        <w:spacing w:after="0" w:line="240" w:lineRule="auto"/>
        <w:jc w:val="right"/>
        <w:rPr>
          <w:b/>
          <w:sz w:val="24"/>
          <w:szCs w:val="24"/>
        </w:rPr>
      </w:pPr>
      <w:r w:rsidRPr="00C73D04">
        <w:rPr>
          <w:b/>
          <w:sz w:val="24"/>
          <w:szCs w:val="24"/>
        </w:rPr>
        <w:t>__________________ Гаджиева Е.А.</w:t>
      </w:r>
    </w:p>
    <w:p w:rsidR="00C266AD" w:rsidRDefault="00C266AD" w:rsidP="00C266AD">
      <w:pPr>
        <w:keepNext/>
        <w:spacing w:after="0" w:line="240" w:lineRule="auto"/>
        <w:jc w:val="center"/>
        <w:outlineLvl w:val="0"/>
        <w:rPr>
          <w:rFonts w:eastAsia="Times New Roman"/>
          <w:b/>
          <w:bCs/>
          <w:szCs w:val="28"/>
          <w:lang w:eastAsia="ru-RU"/>
        </w:rPr>
      </w:pPr>
      <w:r>
        <w:rPr>
          <w:b/>
          <w:sz w:val="24"/>
          <w:szCs w:val="24"/>
        </w:rPr>
        <w:t xml:space="preserve">                                                                                       п</w:t>
      </w:r>
      <w:r w:rsidRPr="00C73D04">
        <w:rPr>
          <w:b/>
          <w:sz w:val="24"/>
          <w:szCs w:val="24"/>
        </w:rPr>
        <w:t>ри</w:t>
      </w:r>
      <w:r w:rsidRPr="00B856FB">
        <w:rPr>
          <w:b/>
          <w:sz w:val="24"/>
          <w:szCs w:val="24"/>
        </w:rPr>
        <w:t>каз</w:t>
      </w:r>
      <w:r>
        <w:rPr>
          <w:b/>
          <w:sz w:val="24"/>
          <w:szCs w:val="24"/>
        </w:rPr>
        <w:t xml:space="preserve">  </w:t>
      </w:r>
      <w:r w:rsidRPr="00B856FB">
        <w:rPr>
          <w:b/>
          <w:sz w:val="24"/>
          <w:szCs w:val="24"/>
        </w:rPr>
        <w:t xml:space="preserve"> от  </w:t>
      </w:r>
      <w:r>
        <w:rPr>
          <w:b/>
          <w:sz w:val="24"/>
          <w:szCs w:val="24"/>
        </w:rPr>
        <w:t>«____».___.2016    № _____</w:t>
      </w:r>
    </w:p>
    <w:p w:rsidR="002A4CA5" w:rsidRPr="002A4CA5" w:rsidRDefault="002A4CA5" w:rsidP="00C266AD">
      <w:pPr>
        <w:spacing w:after="0"/>
        <w:jc w:val="right"/>
        <w:rPr>
          <w:rFonts w:eastAsia="Times New Roman" w:cs="Times New Roman"/>
          <w:b/>
          <w:bCs/>
          <w:szCs w:val="28"/>
          <w:lang w:eastAsia="ru-RU"/>
        </w:rPr>
      </w:pPr>
    </w:p>
    <w:p w:rsidR="002A4CA5" w:rsidRDefault="002A4CA5" w:rsidP="002B3158">
      <w:pPr>
        <w:keepNext/>
        <w:spacing w:after="0" w:line="240" w:lineRule="auto"/>
        <w:jc w:val="center"/>
        <w:outlineLvl w:val="0"/>
        <w:rPr>
          <w:rFonts w:eastAsia="Times New Roman" w:cs="Times New Roman"/>
          <w:b/>
          <w:bCs/>
          <w:szCs w:val="28"/>
          <w:lang w:eastAsia="ru-RU"/>
        </w:rPr>
      </w:pPr>
    </w:p>
    <w:p w:rsidR="002B3158" w:rsidRDefault="002B3158" w:rsidP="002B3158">
      <w:pPr>
        <w:keepNext/>
        <w:spacing w:after="0" w:line="240" w:lineRule="auto"/>
        <w:jc w:val="center"/>
        <w:outlineLvl w:val="0"/>
        <w:rPr>
          <w:rFonts w:eastAsia="Times New Roman" w:cs="Times New Roman"/>
          <w:b/>
          <w:bCs/>
          <w:szCs w:val="28"/>
          <w:lang w:eastAsia="ru-RU"/>
        </w:rPr>
      </w:pPr>
      <w:r w:rsidRPr="004C3440">
        <w:rPr>
          <w:rFonts w:eastAsia="Times New Roman" w:cs="Times New Roman"/>
          <w:b/>
          <w:bCs/>
          <w:szCs w:val="28"/>
          <w:lang w:eastAsia="ru-RU"/>
        </w:rPr>
        <w:t>Учебный план</w:t>
      </w:r>
    </w:p>
    <w:p w:rsidR="002B3158" w:rsidRPr="004C3440" w:rsidRDefault="000D5BE1" w:rsidP="002B3158">
      <w:pPr>
        <w:keepNext/>
        <w:spacing w:after="0" w:line="240" w:lineRule="auto"/>
        <w:jc w:val="center"/>
        <w:outlineLvl w:val="0"/>
        <w:rPr>
          <w:rFonts w:eastAsia="Times New Roman" w:cs="Times New Roman"/>
          <w:b/>
          <w:bCs/>
          <w:szCs w:val="28"/>
          <w:lang w:eastAsia="ru-RU"/>
        </w:rPr>
      </w:pPr>
      <w:r>
        <w:rPr>
          <w:rFonts w:eastAsia="Times New Roman" w:cs="Times New Roman"/>
          <w:b/>
          <w:bCs/>
          <w:szCs w:val="28"/>
          <w:lang w:eastAsia="ru-RU"/>
        </w:rPr>
        <w:t>среднего</w:t>
      </w:r>
      <w:r w:rsidR="002B3158">
        <w:rPr>
          <w:rFonts w:eastAsia="Times New Roman" w:cs="Times New Roman"/>
          <w:b/>
          <w:bCs/>
          <w:szCs w:val="28"/>
          <w:lang w:eastAsia="ru-RU"/>
        </w:rPr>
        <w:t xml:space="preserve"> общего образования</w:t>
      </w:r>
    </w:p>
    <w:p w:rsidR="002B3158" w:rsidRPr="004C3440" w:rsidRDefault="002B3158" w:rsidP="002B3158">
      <w:pPr>
        <w:spacing w:after="0" w:line="240" w:lineRule="auto"/>
        <w:jc w:val="center"/>
        <w:rPr>
          <w:rFonts w:eastAsia="Times New Roman" w:cs="Times New Roman"/>
          <w:szCs w:val="28"/>
          <w:lang w:eastAsia="ru-RU"/>
        </w:rPr>
      </w:pPr>
      <w:r w:rsidRPr="004C3440">
        <w:rPr>
          <w:rFonts w:eastAsia="Times New Roman" w:cs="Times New Roman"/>
          <w:szCs w:val="28"/>
          <w:lang w:eastAsia="ru-RU"/>
        </w:rPr>
        <w:t>на 201</w:t>
      </w:r>
      <w:r w:rsidR="00C266AD">
        <w:rPr>
          <w:rFonts w:eastAsia="Times New Roman" w:cs="Times New Roman"/>
          <w:szCs w:val="28"/>
          <w:lang w:eastAsia="ru-RU"/>
        </w:rPr>
        <w:t>6</w:t>
      </w:r>
      <w:r w:rsidRPr="004C3440">
        <w:rPr>
          <w:rFonts w:eastAsia="Times New Roman" w:cs="Times New Roman"/>
          <w:szCs w:val="28"/>
          <w:lang w:eastAsia="ru-RU"/>
        </w:rPr>
        <w:t>-201</w:t>
      </w:r>
      <w:r w:rsidR="00C266AD">
        <w:rPr>
          <w:rFonts w:eastAsia="Times New Roman" w:cs="Times New Roman"/>
          <w:szCs w:val="28"/>
          <w:lang w:eastAsia="ru-RU"/>
        </w:rPr>
        <w:t>7</w:t>
      </w:r>
      <w:r w:rsidRPr="004C3440">
        <w:rPr>
          <w:rFonts w:eastAsia="Times New Roman" w:cs="Times New Roman"/>
          <w:szCs w:val="28"/>
          <w:lang w:eastAsia="ru-RU"/>
        </w:rPr>
        <w:t xml:space="preserve"> учебный год</w:t>
      </w:r>
    </w:p>
    <w:p w:rsidR="006F62E1" w:rsidRDefault="006F62E1" w:rsidP="002B3158">
      <w:pPr>
        <w:spacing w:after="0" w:line="240" w:lineRule="auto"/>
        <w:jc w:val="center"/>
        <w:rPr>
          <w:rFonts w:eastAsia="Times New Roman" w:cs="Times New Roman"/>
          <w:b/>
          <w:szCs w:val="28"/>
          <w:lang w:eastAsia="ru-RU"/>
        </w:rPr>
      </w:pPr>
    </w:p>
    <w:p w:rsidR="002B3158" w:rsidRPr="004C3440" w:rsidRDefault="002B3158" w:rsidP="002B3158">
      <w:pPr>
        <w:spacing w:after="0" w:line="240" w:lineRule="auto"/>
        <w:jc w:val="center"/>
        <w:rPr>
          <w:rFonts w:eastAsia="Times New Roman" w:cs="Times New Roman"/>
          <w:b/>
          <w:szCs w:val="28"/>
          <w:lang w:eastAsia="ru-RU"/>
        </w:rPr>
      </w:pPr>
      <w:r w:rsidRPr="004C3440">
        <w:rPr>
          <w:rFonts w:eastAsia="Times New Roman" w:cs="Times New Roman"/>
          <w:b/>
          <w:szCs w:val="28"/>
          <w:lang w:eastAsia="ru-RU"/>
        </w:rPr>
        <w:t>Пояснительная записка</w:t>
      </w:r>
    </w:p>
    <w:p w:rsidR="002B3158" w:rsidRPr="002B3158" w:rsidRDefault="008E6A39" w:rsidP="002B3158">
      <w:pPr>
        <w:widowControl w:val="0"/>
        <w:autoSpaceDE w:val="0"/>
        <w:autoSpaceDN w:val="0"/>
        <w:adjustRightInd w:val="0"/>
        <w:spacing w:after="0" w:line="240" w:lineRule="auto"/>
        <w:ind w:firstLine="709"/>
        <w:jc w:val="both"/>
        <w:rPr>
          <w:rFonts w:eastAsia="Calibri" w:cs="Times New Roman"/>
          <w:szCs w:val="28"/>
          <w:lang w:eastAsia="ru-RU"/>
        </w:rPr>
      </w:pPr>
      <w:r>
        <w:rPr>
          <w:rFonts w:eastAsia="Calibri" w:cs="Times New Roman"/>
          <w:szCs w:val="28"/>
          <w:lang w:eastAsia="ru-RU"/>
        </w:rPr>
        <w:t>Учебный план и о</w:t>
      </w:r>
      <w:r w:rsidR="002B3158" w:rsidRPr="002B3158">
        <w:rPr>
          <w:rFonts w:eastAsia="Calibri" w:cs="Times New Roman"/>
          <w:szCs w:val="28"/>
          <w:lang w:eastAsia="ru-RU"/>
        </w:rPr>
        <w:t>сновные положения Пояснительной записки к учебному плану разработаны на основе следующих нормативно-правовых документов:</w:t>
      </w:r>
    </w:p>
    <w:p w:rsidR="00B45F59" w:rsidRPr="002B3158" w:rsidRDefault="00B45F59" w:rsidP="00B45F59">
      <w:pPr>
        <w:pStyle w:val="a3"/>
        <w:numPr>
          <w:ilvl w:val="0"/>
          <w:numId w:val="1"/>
        </w:numPr>
        <w:spacing w:after="0" w:line="240" w:lineRule="auto"/>
        <w:ind w:left="714" w:hanging="357"/>
        <w:jc w:val="both"/>
        <w:rPr>
          <w:rFonts w:eastAsia="Calibri" w:cs="Times New Roman"/>
          <w:szCs w:val="28"/>
          <w:lang w:eastAsia="ru-RU"/>
        </w:rPr>
      </w:pPr>
      <w:r w:rsidRPr="002B3158">
        <w:rPr>
          <w:rFonts w:eastAsia="Calibri" w:cs="Times New Roman"/>
          <w:szCs w:val="28"/>
          <w:lang w:eastAsia="ru-RU"/>
        </w:rPr>
        <w:t>Закон РФ от 29.12.2012 № 273 «Об образовании в Российской Федерации» (ст.12 п. 5, 7; ст. 28 п. 3.6.; ст. 34 п. 1.3., 1.5., 4; ст. 35);</w:t>
      </w:r>
    </w:p>
    <w:p w:rsidR="00B45F59" w:rsidRPr="009D1D24" w:rsidRDefault="00B45F59" w:rsidP="00B45F59">
      <w:pPr>
        <w:widowControl w:val="0"/>
        <w:numPr>
          <w:ilvl w:val="0"/>
          <w:numId w:val="1"/>
        </w:numPr>
        <w:autoSpaceDE w:val="0"/>
        <w:autoSpaceDN w:val="0"/>
        <w:adjustRightInd w:val="0"/>
        <w:spacing w:after="0" w:line="240" w:lineRule="auto"/>
        <w:ind w:left="714" w:hanging="357"/>
        <w:jc w:val="both"/>
        <w:rPr>
          <w:rFonts w:eastAsia="Calibri" w:cs="Times New Roman"/>
          <w:szCs w:val="28"/>
          <w:lang w:eastAsia="ru-RU"/>
        </w:rPr>
      </w:pPr>
      <w:proofErr w:type="gramStart"/>
      <w:r w:rsidRPr="002B3158">
        <w:rPr>
          <w:rFonts w:eastAsia="Calibri" w:cs="Times New Roman"/>
          <w:szCs w:val="28"/>
          <w:lang w:eastAsia="ru-RU"/>
        </w:rPr>
        <w:t>Приказ Минобразования России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9D1D24" w:rsidRPr="009D1D24">
        <w:t xml:space="preserve"> </w:t>
      </w:r>
      <w:r w:rsidR="009D1D24">
        <w:t xml:space="preserve">(ред. </w:t>
      </w:r>
      <w:r w:rsidR="009D1D24" w:rsidRPr="009D1D24">
        <w:t>от 3 июня 2008 года № 164, от 31 августа 2009 года № 320, от 19 октября 2009 года № 427, от 10 ноября 2011 года № 2643, от 24 января 2012 года № 39;</w:t>
      </w:r>
      <w:proofErr w:type="gramEnd"/>
      <w:r w:rsidR="0030464D" w:rsidRPr="009D1D24">
        <w:fldChar w:fldCharType="begin"/>
      </w:r>
      <w:r w:rsidR="009D1D24" w:rsidRPr="009D1D24">
        <w:instrText xml:space="preserve"> HYPERLINK "http://docs.cntd.ru/document/902341649" </w:instrText>
      </w:r>
      <w:r w:rsidR="0030464D" w:rsidRPr="009D1D24">
        <w:fldChar w:fldCharType="separate"/>
      </w:r>
      <w:r w:rsidR="009D1D24" w:rsidRPr="009D1D24">
        <w:br/>
      </w:r>
      <w:r w:rsidR="0030464D" w:rsidRPr="009D1D24">
        <w:fldChar w:fldCharType="end"/>
      </w:r>
      <w:r w:rsidR="009D1D24" w:rsidRPr="009D1D24">
        <w:t xml:space="preserve"> от 31.01.2012  № 69, от 23 июня 2015 года № 609)</w:t>
      </w:r>
      <w:r w:rsidRPr="009D1D24">
        <w:rPr>
          <w:rFonts w:eastAsia="Calibri" w:cs="Times New Roman"/>
          <w:szCs w:val="28"/>
          <w:lang w:eastAsia="ru-RU"/>
        </w:rPr>
        <w:t>;</w:t>
      </w:r>
    </w:p>
    <w:p w:rsidR="00B45F59" w:rsidRPr="002B3158" w:rsidRDefault="00B45F59" w:rsidP="00B45F59">
      <w:pPr>
        <w:widowControl w:val="0"/>
        <w:numPr>
          <w:ilvl w:val="0"/>
          <w:numId w:val="1"/>
        </w:numPr>
        <w:autoSpaceDE w:val="0"/>
        <w:autoSpaceDN w:val="0"/>
        <w:adjustRightInd w:val="0"/>
        <w:spacing w:after="0" w:line="240" w:lineRule="auto"/>
        <w:jc w:val="both"/>
        <w:rPr>
          <w:rFonts w:eastAsia="Calibri" w:cs="Times New Roman"/>
          <w:szCs w:val="28"/>
          <w:lang w:eastAsia="ru-RU"/>
        </w:rPr>
      </w:pPr>
      <w:proofErr w:type="gramStart"/>
      <w:r w:rsidRPr="009D1D24">
        <w:rPr>
          <w:rFonts w:eastAsia="Calibri" w:cs="Times New Roman"/>
          <w:szCs w:val="28"/>
          <w:lang w:eastAsia="ru-RU"/>
        </w:rPr>
        <w:t>Приказ Минобразования России от 9 марта 2004 года</w:t>
      </w:r>
      <w:r w:rsidRPr="002B3158">
        <w:rPr>
          <w:rFonts w:eastAsia="Calibri" w:cs="Times New Roman"/>
          <w:szCs w:val="28"/>
          <w:lang w:eastAsia="ru-RU"/>
        </w:rPr>
        <w:t xml:space="preserve">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9D1D24" w:rsidRPr="009D1D24">
        <w:t xml:space="preserve"> </w:t>
      </w:r>
      <w:r w:rsidR="009D1D24">
        <w:t>(ред. от 20 августа 2008 года №</w:t>
      </w:r>
      <w:r w:rsidR="009D1D24" w:rsidRPr="009D1D24">
        <w:t xml:space="preserve"> 241</w:t>
      </w:r>
      <w:r w:rsidR="009D1D24">
        <w:t>,</w:t>
      </w:r>
      <w:r w:rsidR="009D1D24" w:rsidRPr="009D1D24">
        <w:t xml:space="preserve"> от 30 августа 2010 года № 889</w:t>
      </w:r>
      <w:r w:rsidR="009D1D24">
        <w:t xml:space="preserve">; </w:t>
      </w:r>
      <w:r w:rsidR="009D1D24" w:rsidRPr="009D1D24">
        <w:t xml:space="preserve">от 3 июня 2011 года </w:t>
      </w:r>
      <w:r w:rsidR="009D1D24">
        <w:t>№</w:t>
      </w:r>
      <w:r w:rsidR="009D1D24" w:rsidRPr="009D1D24">
        <w:t xml:space="preserve"> 1994</w:t>
      </w:r>
      <w:r w:rsidR="009D1D24">
        <w:t xml:space="preserve">, </w:t>
      </w:r>
      <w:r w:rsidR="009D1D24" w:rsidRPr="009D1D24">
        <w:t>от 1 февраля 2012 года № 74</w:t>
      </w:r>
      <w:r w:rsidR="009D1D24">
        <w:t>);</w:t>
      </w:r>
      <w:proofErr w:type="gramEnd"/>
    </w:p>
    <w:p w:rsidR="009D1D24" w:rsidRPr="000738EF" w:rsidRDefault="009D1D24" w:rsidP="009D1D24">
      <w:pPr>
        <w:widowControl w:val="0"/>
        <w:numPr>
          <w:ilvl w:val="0"/>
          <w:numId w:val="1"/>
        </w:numPr>
        <w:autoSpaceDE w:val="0"/>
        <w:autoSpaceDN w:val="0"/>
        <w:adjustRightInd w:val="0"/>
        <w:spacing w:after="0" w:line="240" w:lineRule="auto"/>
        <w:jc w:val="both"/>
        <w:rPr>
          <w:szCs w:val="28"/>
        </w:rPr>
      </w:pPr>
      <w:r w:rsidRPr="0095435C">
        <w:rPr>
          <w:szCs w:val="28"/>
        </w:rPr>
        <w:t xml:space="preserve">Постановление Главного государственного санитарного врача РФ от 29.12.2010 № 189 «Об утверждении </w:t>
      </w:r>
      <w:proofErr w:type="spellStart"/>
      <w:r w:rsidRPr="0095435C">
        <w:rPr>
          <w:szCs w:val="28"/>
        </w:rPr>
        <w:t>СанПиН</w:t>
      </w:r>
      <w:proofErr w:type="spellEnd"/>
      <w:r w:rsidRPr="0095435C">
        <w:rPr>
          <w:szCs w:val="28"/>
        </w:rPr>
        <w:t xml:space="preserve"> 2.4.2.2821-10 «Санитарно-эпидемиологические требования к условиям и организации обучения в общеобразовательных учреждениях</w:t>
      </w:r>
      <w:r w:rsidRPr="00B52050">
        <w:rPr>
          <w:szCs w:val="28"/>
        </w:rPr>
        <w:t>» (ред. от 24.11.2015)</w:t>
      </w:r>
      <w:r w:rsidRPr="000738EF">
        <w:rPr>
          <w:szCs w:val="28"/>
        </w:rPr>
        <w:t>;</w:t>
      </w:r>
    </w:p>
    <w:p w:rsidR="00B45F59" w:rsidRPr="0074655A" w:rsidRDefault="00B45F59" w:rsidP="00B45F59">
      <w:pPr>
        <w:numPr>
          <w:ilvl w:val="0"/>
          <w:numId w:val="1"/>
        </w:numPr>
        <w:spacing w:after="0" w:line="240" w:lineRule="auto"/>
        <w:jc w:val="both"/>
        <w:rPr>
          <w:rFonts w:cs="Times New Roman"/>
          <w:szCs w:val="28"/>
        </w:rPr>
      </w:pPr>
      <w:r w:rsidRPr="0074655A">
        <w:rPr>
          <w:rFonts w:cs="Times New Roman"/>
          <w:szCs w:val="28"/>
        </w:rPr>
        <w:t xml:space="preserve">Приказ Минобороны России и </w:t>
      </w:r>
      <w:proofErr w:type="spellStart"/>
      <w:r w:rsidRPr="0074655A">
        <w:rPr>
          <w:rFonts w:cs="Times New Roman"/>
          <w:szCs w:val="28"/>
        </w:rPr>
        <w:t>Минобрнауки</w:t>
      </w:r>
      <w:proofErr w:type="spellEnd"/>
      <w:r w:rsidRPr="0074655A">
        <w:rPr>
          <w:rFonts w:cs="Times New Roman"/>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45F59" w:rsidRPr="006728A0" w:rsidRDefault="00B45F59" w:rsidP="00B45F59">
      <w:pPr>
        <w:widowControl w:val="0"/>
        <w:numPr>
          <w:ilvl w:val="0"/>
          <w:numId w:val="1"/>
        </w:numPr>
        <w:autoSpaceDE w:val="0"/>
        <w:autoSpaceDN w:val="0"/>
        <w:adjustRightInd w:val="0"/>
        <w:spacing w:after="0" w:line="240" w:lineRule="auto"/>
        <w:jc w:val="both"/>
        <w:rPr>
          <w:rFonts w:eastAsia="Calibri" w:cs="Times New Roman"/>
          <w:szCs w:val="28"/>
          <w:lang w:eastAsia="ru-RU"/>
        </w:rPr>
      </w:pPr>
      <w:r>
        <w:rPr>
          <w:rFonts w:eastAsia="@Arial Unicode MS" w:cs="Times New Roman"/>
          <w:szCs w:val="28"/>
          <w:lang w:eastAsia="ru-RU"/>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p>
    <w:p w:rsidR="00B45F59" w:rsidRPr="002A4CA5" w:rsidRDefault="00B45F59" w:rsidP="00B45F59">
      <w:pPr>
        <w:widowControl w:val="0"/>
        <w:numPr>
          <w:ilvl w:val="0"/>
          <w:numId w:val="1"/>
        </w:numPr>
        <w:autoSpaceDE w:val="0"/>
        <w:autoSpaceDN w:val="0"/>
        <w:adjustRightInd w:val="0"/>
        <w:spacing w:after="0" w:line="240" w:lineRule="auto"/>
        <w:jc w:val="both"/>
        <w:rPr>
          <w:rFonts w:eastAsia="Calibri" w:cs="Times New Roman"/>
          <w:szCs w:val="28"/>
          <w:lang w:eastAsia="ru-RU"/>
        </w:rPr>
      </w:pPr>
      <w:r>
        <w:rPr>
          <w:rFonts w:eastAsia="@Arial Unicode MS" w:cs="Times New Roman"/>
          <w:szCs w:val="28"/>
          <w:lang w:eastAsia="ru-RU"/>
        </w:rPr>
        <w:t xml:space="preserve">Письмо Департамента государственной политики в образовании от 4 </w:t>
      </w:r>
      <w:r>
        <w:rPr>
          <w:rFonts w:eastAsia="@Arial Unicode MS" w:cs="Times New Roman"/>
          <w:szCs w:val="28"/>
          <w:lang w:eastAsia="ru-RU"/>
        </w:rPr>
        <w:lastRenderedPageBreak/>
        <w:t>марта 2010 года № 03-413 «О методических рекомендациях по реализации элективных курсов»;</w:t>
      </w:r>
    </w:p>
    <w:p w:rsidR="00344808" w:rsidRPr="000738EF" w:rsidRDefault="00344808" w:rsidP="00344808">
      <w:pPr>
        <w:numPr>
          <w:ilvl w:val="0"/>
          <w:numId w:val="1"/>
        </w:numPr>
        <w:spacing w:after="0" w:line="240" w:lineRule="auto"/>
        <w:jc w:val="both"/>
        <w:rPr>
          <w:szCs w:val="28"/>
        </w:rPr>
      </w:pPr>
      <w:r w:rsidRPr="000738EF">
        <w:rPr>
          <w:bCs/>
          <w:kern w:val="36"/>
          <w:szCs w:val="28"/>
        </w:rPr>
        <w:t xml:space="preserve">Приказ </w:t>
      </w:r>
      <w:proofErr w:type="spellStart"/>
      <w:r w:rsidRPr="000738EF">
        <w:rPr>
          <w:bCs/>
          <w:kern w:val="36"/>
          <w:szCs w:val="28"/>
        </w:rPr>
        <w:t>Минобрнауки</w:t>
      </w:r>
      <w:proofErr w:type="spellEnd"/>
      <w:r w:rsidRPr="000738EF">
        <w:rPr>
          <w:bCs/>
          <w:kern w:val="36"/>
          <w:szCs w:val="28"/>
        </w:rPr>
        <w:t xml:space="preserve"> России от 30.08.2013 г. № 1015</w:t>
      </w:r>
      <w:r>
        <w:rPr>
          <w:bCs/>
          <w:kern w:val="36"/>
          <w:szCs w:val="28"/>
        </w:rPr>
        <w:t xml:space="preserve"> (ред. от 17.07.2015 № 734) </w:t>
      </w:r>
      <w:r w:rsidRPr="000738EF">
        <w:rPr>
          <w:bCs/>
          <w:kern w:val="36"/>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44808" w:rsidRPr="000738EF" w:rsidRDefault="00344808" w:rsidP="00344808">
      <w:pPr>
        <w:numPr>
          <w:ilvl w:val="0"/>
          <w:numId w:val="9"/>
        </w:numPr>
        <w:shd w:val="clear" w:color="auto" w:fill="FFFFFF"/>
        <w:spacing w:after="0" w:line="240" w:lineRule="auto"/>
        <w:jc w:val="both"/>
        <w:outlineLvl w:val="0"/>
        <w:rPr>
          <w:bCs/>
          <w:kern w:val="36"/>
          <w:szCs w:val="28"/>
        </w:rPr>
      </w:pPr>
      <w:r w:rsidRPr="000738EF">
        <w:rPr>
          <w:bCs/>
          <w:kern w:val="36"/>
          <w:szCs w:val="28"/>
        </w:rPr>
        <w:t xml:space="preserve">Приказ </w:t>
      </w:r>
      <w:proofErr w:type="spellStart"/>
      <w:r w:rsidRPr="000738EF">
        <w:rPr>
          <w:bCs/>
          <w:kern w:val="36"/>
          <w:szCs w:val="28"/>
        </w:rPr>
        <w:t>Минобрнауки</w:t>
      </w:r>
      <w:proofErr w:type="spellEnd"/>
      <w:r w:rsidRPr="000738EF">
        <w:rPr>
          <w:bCs/>
          <w:kern w:val="36"/>
          <w:szCs w:val="28"/>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44808" w:rsidRDefault="00344808" w:rsidP="00344808">
      <w:pPr>
        <w:numPr>
          <w:ilvl w:val="0"/>
          <w:numId w:val="10"/>
        </w:numPr>
        <w:shd w:val="clear" w:color="auto" w:fill="FFFFFF"/>
        <w:spacing w:after="0" w:line="240" w:lineRule="auto"/>
        <w:jc w:val="both"/>
        <w:outlineLvl w:val="0"/>
        <w:rPr>
          <w:bCs/>
          <w:kern w:val="36"/>
          <w:szCs w:val="28"/>
        </w:rPr>
      </w:pPr>
      <w:r w:rsidRPr="0095435C">
        <w:rPr>
          <w:bCs/>
          <w:kern w:val="36"/>
          <w:szCs w:val="28"/>
        </w:rPr>
        <w:t xml:space="preserve">Приказ </w:t>
      </w:r>
      <w:proofErr w:type="spellStart"/>
      <w:r w:rsidRPr="0095435C">
        <w:rPr>
          <w:bCs/>
          <w:kern w:val="36"/>
          <w:szCs w:val="28"/>
        </w:rPr>
        <w:t>Минобрнауки</w:t>
      </w:r>
      <w:proofErr w:type="spellEnd"/>
      <w:r w:rsidRPr="0095435C">
        <w:rPr>
          <w:bCs/>
          <w:kern w:val="36"/>
          <w:szCs w:val="28"/>
        </w:rPr>
        <w:t xml:space="preserve"> России от </w:t>
      </w:r>
      <w:r>
        <w:rPr>
          <w:bCs/>
          <w:kern w:val="36"/>
          <w:szCs w:val="28"/>
        </w:rPr>
        <w:t>08</w:t>
      </w:r>
      <w:r w:rsidRPr="0095435C">
        <w:rPr>
          <w:bCs/>
          <w:kern w:val="36"/>
          <w:szCs w:val="28"/>
        </w:rPr>
        <w:t>.0</w:t>
      </w:r>
      <w:r>
        <w:rPr>
          <w:bCs/>
          <w:kern w:val="36"/>
          <w:szCs w:val="28"/>
        </w:rPr>
        <w:t>6</w:t>
      </w:r>
      <w:r w:rsidRPr="0095435C">
        <w:rPr>
          <w:bCs/>
          <w:kern w:val="36"/>
          <w:szCs w:val="28"/>
        </w:rPr>
        <w:t>.201</w:t>
      </w:r>
      <w:r>
        <w:rPr>
          <w:bCs/>
          <w:kern w:val="36"/>
          <w:szCs w:val="28"/>
        </w:rPr>
        <w:t>5</w:t>
      </w:r>
      <w:r w:rsidRPr="0095435C">
        <w:rPr>
          <w:bCs/>
          <w:kern w:val="36"/>
          <w:szCs w:val="28"/>
        </w:rPr>
        <w:t xml:space="preserve"> г. № </w:t>
      </w:r>
      <w:r>
        <w:rPr>
          <w:bCs/>
          <w:kern w:val="36"/>
          <w:szCs w:val="28"/>
        </w:rPr>
        <w:t>576</w:t>
      </w:r>
      <w:r w:rsidRPr="0095435C">
        <w:rPr>
          <w:bCs/>
          <w:kern w:val="36"/>
          <w:szCs w:val="28"/>
        </w:rPr>
        <w:t xml:space="preserve"> «</w:t>
      </w:r>
      <w:r>
        <w:rPr>
          <w:bCs/>
          <w:kern w:val="36"/>
          <w:szCs w:val="28"/>
        </w:rPr>
        <w:t xml:space="preserve">О внесении изменений в </w:t>
      </w:r>
      <w:r w:rsidRPr="0095435C">
        <w:rPr>
          <w:bCs/>
          <w:kern w:val="36"/>
          <w:szCs w:val="28"/>
        </w:rPr>
        <w:t>федеральн</w:t>
      </w:r>
      <w:r>
        <w:rPr>
          <w:bCs/>
          <w:kern w:val="36"/>
          <w:szCs w:val="28"/>
        </w:rPr>
        <w:t>ый</w:t>
      </w:r>
      <w:r w:rsidRPr="0095435C">
        <w:rPr>
          <w:bCs/>
          <w:kern w:val="36"/>
          <w:szCs w:val="28"/>
        </w:rPr>
        <w:t xml:space="preserve"> переч</w:t>
      </w:r>
      <w:r>
        <w:rPr>
          <w:bCs/>
          <w:kern w:val="36"/>
          <w:szCs w:val="28"/>
        </w:rPr>
        <w:t>ень</w:t>
      </w:r>
      <w:r w:rsidRPr="0095435C">
        <w:rPr>
          <w:bCs/>
          <w:kern w:val="36"/>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bCs/>
          <w:kern w:val="36"/>
          <w:szCs w:val="28"/>
        </w:rPr>
        <w:t>, утвержденный п</w:t>
      </w:r>
      <w:r w:rsidRPr="0095435C">
        <w:rPr>
          <w:bCs/>
          <w:kern w:val="36"/>
          <w:szCs w:val="28"/>
        </w:rPr>
        <w:t>риказ</w:t>
      </w:r>
      <w:r>
        <w:rPr>
          <w:bCs/>
          <w:kern w:val="36"/>
          <w:szCs w:val="28"/>
        </w:rPr>
        <w:t>ом</w:t>
      </w:r>
      <w:r w:rsidRPr="0095435C">
        <w:rPr>
          <w:bCs/>
          <w:kern w:val="36"/>
          <w:szCs w:val="28"/>
        </w:rPr>
        <w:t xml:space="preserve"> </w:t>
      </w:r>
      <w:proofErr w:type="spellStart"/>
      <w:r w:rsidRPr="0095435C">
        <w:rPr>
          <w:bCs/>
          <w:kern w:val="36"/>
          <w:szCs w:val="28"/>
        </w:rPr>
        <w:t>Минобрнауки</w:t>
      </w:r>
      <w:proofErr w:type="spellEnd"/>
      <w:r w:rsidRPr="0095435C">
        <w:rPr>
          <w:bCs/>
          <w:kern w:val="36"/>
          <w:szCs w:val="28"/>
        </w:rPr>
        <w:t xml:space="preserve"> России от 31.03.2014 г. № 253»;</w:t>
      </w:r>
    </w:p>
    <w:p w:rsidR="00344808" w:rsidRPr="0095435C" w:rsidRDefault="00344808" w:rsidP="00344808">
      <w:pPr>
        <w:numPr>
          <w:ilvl w:val="0"/>
          <w:numId w:val="10"/>
        </w:numPr>
        <w:shd w:val="clear" w:color="auto" w:fill="FFFFFF"/>
        <w:spacing w:after="0" w:line="240" w:lineRule="auto"/>
        <w:jc w:val="both"/>
        <w:outlineLvl w:val="0"/>
        <w:rPr>
          <w:bCs/>
          <w:kern w:val="36"/>
          <w:szCs w:val="28"/>
        </w:rPr>
      </w:pPr>
      <w:r w:rsidRPr="0095435C">
        <w:rPr>
          <w:bCs/>
          <w:kern w:val="36"/>
          <w:szCs w:val="28"/>
        </w:rPr>
        <w:t xml:space="preserve">Приказ </w:t>
      </w:r>
      <w:proofErr w:type="spellStart"/>
      <w:r w:rsidRPr="0095435C">
        <w:rPr>
          <w:bCs/>
          <w:kern w:val="36"/>
          <w:szCs w:val="28"/>
        </w:rPr>
        <w:t>Минобрнауки</w:t>
      </w:r>
      <w:proofErr w:type="spellEnd"/>
      <w:r w:rsidRPr="0095435C">
        <w:rPr>
          <w:bCs/>
          <w:kern w:val="36"/>
          <w:szCs w:val="28"/>
        </w:rPr>
        <w:t xml:space="preserve"> России от </w:t>
      </w:r>
      <w:r>
        <w:rPr>
          <w:bCs/>
          <w:kern w:val="36"/>
          <w:szCs w:val="28"/>
        </w:rPr>
        <w:t>28</w:t>
      </w:r>
      <w:r w:rsidRPr="0095435C">
        <w:rPr>
          <w:bCs/>
          <w:kern w:val="36"/>
          <w:szCs w:val="28"/>
        </w:rPr>
        <w:t>.</w:t>
      </w:r>
      <w:r>
        <w:rPr>
          <w:bCs/>
          <w:kern w:val="36"/>
          <w:szCs w:val="28"/>
        </w:rPr>
        <w:t>12</w:t>
      </w:r>
      <w:r w:rsidRPr="0095435C">
        <w:rPr>
          <w:bCs/>
          <w:kern w:val="36"/>
          <w:szCs w:val="28"/>
        </w:rPr>
        <w:t>.201</w:t>
      </w:r>
      <w:r>
        <w:rPr>
          <w:bCs/>
          <w:kern w:val="36"/>
          <w:szCs w:val="28"/>
        </w:rPr>
        <w:t>5</w:t>
      </w:r>
      <w:r w:rsidRPr="0095435C">
        <w:rPr>
          <w:bCs/>
          <w:kern w:val="36"/>
          <w:szCs w:val="28"/>
        </w:rPr>
        <w:t xml:space="preserve"> г. № </w:t>
      </w:r>
      <w:r>
        <w:rPr>
          <w:bCs/>
          <w:kern w:val="36"/>
          <w:szCs w:val="28"/>
        </w:rPr>
        <w:t>1529</w:t>
      </w:r>
      <w:r w:rsidRPr="0095435C">
        <w:rPr>
          <w:bCs/>
          <w:kern w:val="36"/>
          <w:szCs w:val="28"/>
        </w:rPr>
        <w:t xml:space="preserve"> «</w:t>
      </w:r>
      <w:r>
        <w:rPr>
          <w:bCs/>
          <w:kern w:val="36"/>
          <w:szCs w:val="28"/>
        </w:rPr>
        <w:t xml:space="preserve">О внесении изменений в </w:t>
      </w:r>
      <w:r w:rsidRPr="0095435C">
        <w:rPr>
          <w:bCs/>
          <w:kern w:val="36"/>
          <w:szCs w:val="28"/>
        </w:rPr>
        <w:t>федеральн</w:t>
      </w:r>
      <w:r>
        <w:rPr>
          <w:bCs/>
          <w:kern w:val="36"/>
          <w:szCs w:val="28"/>
        </w:rPr>
        <w:t>ый</w:t>
      </w:r>
      <w:r w:rsidRPr="0095435C">
        <w:rPr>
          <w:bCs/>
          <w:kern w:val="36"/>
          <w:szCs w:val="28"/>
        </w:rPr>
        <w:t xml:space="preserve"> переч</w:t>
      </w:r>
      <w:r>
        <w:rPr>
          <w:bCs/>
          <w:kern w:val="36"/>
          <w:szCs w:val="28"/>
        </w:rPr>
        <w:t>ень</w:t>
      </w:r>
      <w:r w:rsidRPr="0095435C">
        <w:rPr>
          <w:bCs/>
          <w:kern w:val="36"/>
          <w:szCs w:val="28"/>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bCs/>
          <w:kern w:val="36"/>
          <w:szCs w:val="28"/>
        </w:rPr>
        <w:t>, утвержденный п</w:t>
      </w:r>
      <w:r w:rsidRPr="0095435C">
        <w:rPr>
          <w:bCs/>
          <w:kern w:val="36"/>
          <w:szCs w:val="28"/>
        </w:rPr>
        <w:t>риказ</w:t>
      </w:r>
      <w:r>
        <w:rPr>
          <w:bCs/>
          <w:kern w:val="36"/>
          <w:szCs w:val="28"/>
        </w:rPr>
        <w:t>ом</w:t>
      </w:r>
      <w:r w:rsidRPr="0095435C">
        <w:rPr>
          <w:bCs/>
          <w:kern w:val="36"/>
          <w:szCs w:val="28"/>
        </w:rPr>
        <w:t xml:space="preserve"> </w:t>
      </w:r>
      <w:proofErr w:type="spellStart"/>
      <w:r w:rsidRPr="0095435C">
        <w:rPr>
          <w:bCs/>
          <w:kern w:val="36"/>
          <w:szCs w:val="28"/>
        </w:rPr>
        <w:t>Минобрнауки</w:t>
      </w:r>
      <w:proofErr w:type="spellEnd"/>
      <w:r w:rsidRPr="0095435C">
        <w:rPr>
          <w:bCs/>
          <w:kern w:val="36"/>
          <w:szCs w:val="28"/>
        </w:rPr>
        <w:t xml:space="preserve"> России от 31.03.2014 г. № 253»;</w:t>
      </w:r>
    </w:p>
    <w:p w:rsidR="00344808" w:rsidRPr="000738EF" w:rsidRDefault="00344808" w:rsidP="00344808">
      <w:pPr>
        <w:numPr>
          <w:ilvl w:val="0"/>
          <w:numId w:val="9"/>
        </w:numPr>
        <w:shd w:val="clear" w:color="auto" w:fill="FFFFFF"/>
        <w:spacing w:after="0" w:line="240" w:lineRule="auto"/>
        <w:jc w:val="both"/>
        <w:outlineLvl w:val="0"/>
        <w:rPr>
          <w:bCs/>
          <w:kern w:val="36"/>
          <w:szCs w:val="28"/>
        </w:rPr>
      </w:pPr>
      <w:r w:rsidRPr="0095435C">
        <w:rPr>
          <w:bCs/>
          <w:kern w:val="36"/>
          <w:szCs w:val="28"/>
        </w:rPr>
        <w:t xml:space="preserve">Письмо </w:t>
      </w:r>
      <w:proofErr w:type="spellStart"/>
      <w:r w:rsidRPr="0095435C">
        <w:rPr>
          <w:bCs/>
          <w:kern w:val="36"/>
          <w:szCs w:val="28"/>
        </w:rPr>
        <w:t>Минобрнауки</w:t>
      </w:r>
      <w:proofErr w:type="spellEnd"/>
      <w:r w:rsidRPr="0095435C">
        <w:rPr>
          <w:bCs/>
          <w:kern w:val="36"/>
          <w:szCs w:val="28"/>
        </w:rPr>
        <w:t xml:space="preserve"> России от 29.04.2014 № 08-548 «О федеральном перечне учебников».</w:t>
      </w:r>
    </w:p>
    <w:p w:rsidR="00344808" w:rsidRPr="000738EF" w:rsidRDefault="00344808" w:rsidP="00344808">
      <w:pPr>
        <w:numPr>
          <w:ilvl w:val="0"/>
          <w:numId w:val="9"/>
        </w:numPr>
        <w:shd w:val="clear" w:color="auto" w:fill="FFFFFF"/>
        <w:spacing w:after="0" w:line="240" w:lineRule="auto"/>
        <w:jc w:val="both"/>
        <w:outlineLvl w:val="0"/>
        <w:rPr>
          <w:bCs/>
          <w:kern w:val="36"/>
          <w:szCs w:val="28"/>
        </w:rPr>
      </w:pPr>
      <w:r w:rsidRPr="000738EF">
        <w:rPr>
          <w:bCs/>
          <w:kern w:val="36"/>
          <w:szCs w:val="28"/>
        </w:rPr>
        <w:t xml:space="preserve">Письмо </w:t>
      </w:r>
      <w:proofErr w:type="spellStart"/>
      <w:r w:rsidRPr="000738EF">
        <w:rPr>
          <w:bCs/>
          <w:kern w:val="36"/>
          <w:szCs w:val="28"/>
        </w:rPr>
        <w:t>Минобрнауки</w:t>
      </w:r>
      <w:proofErr w:type="spellEnd"/>
      <w:r w:rsidRPr="000738EF">
        <w:rPr>
          <w:bCs/>
          <w:kern w:val="36"/>
          <w:szCs w:val="28"/>
        </w:rPr>
        <w:t xml:space="preserve"> России от 07.08.2014 № 08-1045 «Об изучении основ бюджетной грамотности в системе общего образования».</w:t>
      </w:r>
    </w:p>
    <w:p w:rsidR="002A4CA5" w:rsidRPr="002B3158" w:rsidRDefault="002A4CA5" w:rsidP="002A4CA5">
      <w:pPr>
        <w:widowControl w:val="0"/>
        <w:autoSpaceDE w:val="0"/>
        <w:autoSpaceDN w:val="0"/>
        <w:adjustRightInd w:val="0"/>
        <w:spacing w:after="0" w:line="240" w:lineRule="auto"/>
        <w:ind w:left="720"/>
        <w:jc w:val="both"/>
        <w:rPr>
          <w:rFonts w:eastAsia="Calibri" w:cs="Times New Roman"/>
          <w:szCs w:val="28"/>
          <w:lang w:eastAsia="ru-RU"/>
        </w:rPr>
      </w:pPr>
    </w:p>
    <w:p w:rsidR="007C0D28" w:rsidRPr="007C0D28" w:rsidRDefault="007C0D28" w:rsidP="007C0D28">
      <w:pPr>
        <w:spacing w:after="0" w:line="240" w:lineRule="auto"/>
        <w:ind w:firstLine="709"/>
        <w:jc w:val="both"/>
        <w:rPr>
          <w:lang w:eastAsia="ru-RU"/>
        </w:rPr>
      </w:pPr>
      <w:r w:rsidRPr="00D97D9C">
        <w:rPr>
          <w:lang w:eastAsia="ru-RU"/>
        </w:rPr>
        <w:t>Среднее общее образование</w:t>
      </w:r>
      <w:r w:rsidRPr="007C0D28">
        <w:rPr>
          <w:lang w:eastAsia="ru-RU"/>
        </w:rPr>
        <w:t xml:space="preserve"> – завершающая ступень общего образования, призванная обеспечить функциональную грамотность и социальную адаптацию </w:t>
      </w:r>
      <w:r w:rsidR="004E5989">
        <w:rPr>
          <w:lang w:eastAsia="ru-RU"/>
        </w:rPr>
        <w:t>учащихся</w:t>
      </w:r>
      <w:r w:rsidRPr="007C0D28">
        <w:rPr>
          <w:lang w:eastAsia="ru-RU"/>
        </w:rPr>
        <w:t xml:space="preserve">,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которое создает условия для дифференциации и индивидуализации образования. </w:t>
      </w:r>
    </w:p>
    <w:p w:rsidR="007C0D28" w:rsidRPr="007C0D28" w:rsidRDefault="007C0D28" w:rsidP="007C0D28">
      <w:pPr>
        <w:spacing w:after="0" w:line="240" w:lineRule="auto"/>
        <w:ind w:firstLine="709"/>
        <w:jc w:val="both"/>
        <w:rPr>
          <w:rFonts w:eastAsia="Times New Roman" w:cs="Times New Roman"/>
          <w:szCs w:val="28"/>
          <w:lang w:eastAsia="ru-RU"/>
        </w:rPr>
      </w:pPr>
      <w:r w:rsidRPr="007C0D28">
        <w:rPr>
          <w:rFonts w:eastAsia="Times New Roman" w:cs="Times New Roman"/>
          <w:szCs w:val="28"/>
          <w:lang w:eastAsia="ru-RU"/>
        </w:rPr>
        <w:t xml:space="preserve">Это позволяет более полно учитывать интересы, склонности и способности </w:t>
      </w:r>
      <w:r w:rsidR="004E5989">
        <w:rPr>
          <w:rFonts w:eastAsia="Times New Roman" w:cs="Times New Roman"/>
          <w:szCs w:val="28"/>
          <w:lang w:eastAsia="ru-RU"/>
        </w:rPr>
        <w:t>учащихся</w:t>
      </w:r>
      <w:r w:rsidRPr="007C0D28">
        <w:rPr>
          <w:rFonts w:eastAsia="Times New Roman" w:cs="Times New Roman"/>
          <w:szCs w:val="28"/>
          <w:lang w:eastAsia="ru-RU"/>
        </w:rPr>
        <w:t xml:space="preserve">,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 При этом существенно </w:t>
      </w:r>
      <w:r w:rsidRPr="007C0D28">
        <w:rPr>
          <w:rFonts w:eastAsia="Times New Roman" w:cs="Times New Roman"/>
          <w:szCs w:val="28"/>
          <w:lang w:eastAsia="ru-RU"/>
        </w:rPr>
        <w:lastRenderedPageBreak/>
        <w:t>расширяются возможности выстраивания индивидуальной образовательной траектории.</w:t>
      </w:r>
    </w:p>
    <w:p w:rsidR="007C0D28" w:rsidRPr="007C0D28" w:rsidRDefault="007C0D28" w:rsidP="007C0D28">
      <w:pPr>
        <w:spacing w:after="0" w:line="240" w:lineRule="auto"/>
        <w:ind w:firstLine="709"/>
        <w:jc w:val="both"/>
        <w:rPr>
          <w:rFonts w:eastAsia="Times New Roman" w:cs="Times New Roman"/>
          <w:szCs w:val="28"/>
          <w:lang w:eastAsia="ru-RU"/>
        </w:rPr>
      </w:pPr>
      <w:r w:rsidRPr="007C0D28">
        <w:rPr>
          <w:rFonts w:eastAsia="Times New Roman" w:cs="Times New Roman"/>
          <w:szCs w:val="28"/>
          <w:lang w:eastAsia="ru-RU"/>
        </w:rPr>
        <w:t>Принципы построения  учебного плана гимназии для 10-11 классов основаны на идее двухуровне</w:t>
      </w:r>
      <w:r w:rsidR="00237DEF">
        <w:rPr>
          <w:rFonts w:eastAsia="Times New Roman" w:cs="Times New Roman"/>
          <w:szCs w:val="28"/>
          <w:lang w:eastAsia="ru-RU"/>
        </w:rPr>
        <w:t>во</w:t>
      </w:r>
      <w:r w:rsidRPr="007C0D28">
        <w:rPr>
          <w:rFonts w:eastAsia="Times New Roman" w:cs="Times New Roman"/>
          <w:szCs w:val="28"/>
          <w:lang w:eastAsia="ru-RU"/>
        </w:rPr>
        <w:t xml:space="preserve">го </w:t>
      </w:r>
      <w:r w:rsidR="00C65F4C">
        <w:rPr>
          <w:rFonts w:eastAsia="Times New Roman" w:cs="Times New Roman"/>
          <w:szCs w:val="28"/>
          <w:lang w:eastAsia="ru-RU"/>
        </w:rPr>
        <w:t>обучения -</w:t>
      </w:r>
      <w:r w:rsidR="009254D6">
        <w:rPr>
          <w:rFonts w:eastAsia="Times New Roman" w:cs="Times New Roman"/>
          <w:szCs w:val="28"/>
          <w:lang w:eastAsia="ru-RU"/>
        </w:rPr>
        <w:t xml:space="preserve"> </w:t>
      </w:r>
      <w:r w:rsidRPr="007C0D28">
        <w:rPr>
          <w:rFonts w:eastAsia="Times New Roman" w:cs="Times New Roman"/>
          <w:szCs w:val="28"/>
          <w:lang w:eastAsia="ru-RU"/>
        </w:rPr>
        <w:t>базового и профильного</w:t>
      </w:r>
      <w:r w:rsidR="009254D6">
        <w:rPr>
          <w:rFonts w:eastAsia="Times New Roman" w:cs="Times New Roman"/>
          <w:szCs w:val="28"/>
          <w:lang w:eastAsia="ru-RU"/>
        </w:rPr>
        <w:t>.</w:t>
      </w:r>
    </w:p>
    <w:p w:rsidR="00D97D9C" w:rsidRDefault="00285B3B" w:rsidP="00C5470E">
      <w:pPr>
        <w:spacing w:after="0" w:line="240" w:lineRule="auto"/>
        <w:ind w:firstLine="709"/>
        <w:jc w:val="both"/>
        <w:rPr>
          <w:rFonts w:eastAsia="Times New Roman" w:cs="Times New Roman"/>
          <w:szCs w:val="28"/>
          <w:lang w:eastAsia="ru-RU"/>
        </w:rPr>
      </w:pPr>
      <w:r w:rsidRPr="00285B3B">
        <w:rPr>
          <w:rFonts w:eastAsia="Times New Roman" w:cs="Times New Roman"/>
          <w:szCs w:val="28"/>
          <w:lang w:eastAsia="ru-RU"/>
        </w:rPr>
        <w:t xml:space="preserve">Базовые общеобразовательные учебные предметы </w:t>
      </w:r>
      <w:r w:rsidR="009254D6">
        <w:rPr>
          <w:rFonts w:eastAsia="Times New Roman" w:cs="Times New Roman"/>
          <w:szCs w:val="28"/>
          <w:lang w:eastAsia="ru-RU"/>
        </w:rPr>
        <w:t>на</w:t>
      </w:r>
      <w:r w:rsidRPr="00285B3B">
        <w:rPr>
          <w:rFonts w:eastAsia="Times New Roman" w:cs="Times New Roman"/>
          <w:szCs w:val="28"/>
          <w:lang w:eastAsia="ru-RU"/>
        </w:rPr>
        <w:t xml:space="preserve">правлены на завершение общеобразовательной подготовки учащихся. </w:t>
      </w:r>
      <w:r w:rsidR="00D97D9C">
        <w:rPr>
          <w:rFonts w:eastAsia="Times New Roman" w:cs="Times New Roman"/>
          <w:szCs w:val="28"/>
          <w:lang w:eastAsia="ru-RU"/>
        </w:rPr>
        <w:t>Общеобразовательный уровень включает 18 часов обязательных предметов и 4 ч</w:t>
      </w:r>
      <w:r w:rsidR="00C5470E">
        <w:rPr>
          <w:rFonts w:eastAsia="Times New Roman" w:cs="Times New Roman"/>
          <w:szCs w:val="28"/>
          <w:lang w:eastAsia="ru-RU"/>
        </w:rPr>
        <w:t>аса базовых предметов по выбору, что составляет 22 часа.</w:t>
      </w:r>
    </w:p>
    <w:p w:rsidR="00C5470E" w:rsidRDefault="00285B3B" w:rsidP="00285B3B">
      <w:pPr>
        <w:spacing w:after="0" w:line="240" w:lineRule="auto"/>
        <w:ind w:firstLine="709"/>
        <w:jc w:val="both"/>
        <w:rPr>
          <w:rFonts w:eastAsia="Times New Roman" w:cs="Times New Roman"/>
          <w:szCs w:val="28"/>
          <w:lang w:eastAsia="ru-RU"/>
        </w:rPr>
      </w:pPr>
      <w:r w:rsidRPr="00285B3B">
        <w:rPr>
          <w:rFonts w:eastAsia="Times New Roman" w:cs="Times New Roman"/>
          <w:szCs w:val="28"/>
          <w:lang w:eastAsia="ru-RU"/>
        </w:rPr>
        <w:t xml:space="preserve">Профильные общеобразовательные учебные предметы определяют </w:t>
      </w:r>
      <w:r w:rsidR="00C5470E">
        <w:rPr>
          <w:rFonts w:eastAsia="Times New Roman" w:cs="Times New Roman"/>
          <w:szCs w:val="28"/>
          <w:lang w:eastAsia="ru-RU"/>
        </w:rPr>
        <w:t>направленность</w:t>
      </w:r>
      <w:r w:rsidRPr="00285B3B">
        <w:rPr>
          <w:rFonts w:eastAsia="Times New Roman" w:cs="Times New Roman"/>
          <w:szCs w:val="28"/>
          <w:lang w:eastAsia="ru-RU"/>
        </w:rPr>
        <w:t xml:space="preserve"> профиля обучения. В гимназии осуществляется профильное обучение социально-правового </w:t>
      </w:r>
      <w:r w:rsidR="00D97D9C">
        <w:rPr>
          <w:rFonts w:eastAsia="Times New Roman" w:cs="Times New Roman"/>
          <w:szCs w:val="28"/>
          <w:lang w:eastAsia="ru-RU"/>
        </w:rPr>
        <w:t>направления</w:t>
      </w:r>
      <w:r w:rsidR="00C5470E">
        <w:rPr>
          <w:rFonts w:eastAsia="Times New Roman" w:cs="Times New Roman"/>
          <w:szCs w:val="28"/>
          <w:lang w:eastAsia="ru-RU"/>
        </w:rPr>
        <w:t>, включающее предметы  «История», «Обществознание», «Право». Объем часов профильных предметов – 9 часов.</w:t>
      </w:r>
    </w:p>
    <w:p w:rsidR="006F4E40" w:rsidRPr="006F4E40" w:rsidRDefault="006F4E40" w:rsidP="006F4E40">
      <w:pPr>
        <w:spacing w:before="120" w:after="240" w:line="240" w:lineRule="auto"/>
        <w:ind w:left="357"/>
        <w:jc w:val="center"/>
        <w:rPr>
          <w:rFonts w:eastAsia="Times New Roman" w:cs="Times New Roman"/>
          <w:b/>
          <w:szCs w:val="28"/>
          <w:lang w:eastAsia="ru-RU"/>
        </w:rPr>
      </w:pPr>
      <w:r w:rsidRPr="006F4E40">
        <w:rPr>
          <w:rFonts w:eastAsia="Times New Roman" w:cs="Times New Roman"/>
          <w:b/>
          <w:szCs w:val="28"/>
          <w:lang w:eastAsia="ru-RU"/>
        </w:rPr>
        <w:t>Профильный уровень</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402"/>
        <w:gridCol w:w="2126"/>
        <w:gridCol w:w="1843"/>
      </w:tblGrid>
      <w:tr w:rsidR="006F4E40" w:rsidRPr="006F4E40" w:rsidTr="006F4E40">
        <w:tc>
          <w:tcPr>
            <w:tcW w:w="1985" w:type="dxa"/>
            <w:tcBorders>
              <w:top w:val="single" w:sz="4" w:space="0" w:color="auto"/>
              <w:left w:val="single" w:sz="4" w:space="0" w:color="auto"/>
              <w:bottom w:val="single" w:sz="4" w:space="0" w:color="auto"/>
              <w:right w:val="single" w:sz="4" w:space="0" w:color="auto"/>
            </w:tcBorders>
          </w:tcPr>
          <w:p w:rsidR="006F4E40" w:rsidRPr="006F4E40" w:rsidRDefault="006F4E40" w:rsidP="006F4E40">
            <w:pPr>
              <w:spacing w:after="0" w:line="240" w:lineRule="auto"/>
              <w:jc w:val="both"/>
              <w:rPr>
                <w:rFonts w:eastAsia="Times New Roman" w:cs="Times New Roman"/>
                <w:b/>
                <w:szCs w:val="28"/>
                <w:lang w:eastAsia="ru-RU"/>
              </w:rPr>
            </w:pPr>
            <w:r w:rsidRPr="006F4E40">
              <w:rPr>
                <w:rFonts w:eastAsia="Times New Roman" w:cs="Times New Roman"/>
                <w:b/>
                <w:szCs w:val="28"/>
                <w:lang w:eastAsia="ru-RU"/>
              </w:rPr>
              <w:t>Профиль</w:t>
            </w:r>
          </w:p>
        </w:tc>
        <w:tc>
          <w:tcPr>
            <w:tcW w:w="3402"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b/>
                <w:szCs w:val="28"/>
                <w:lang w:eastAsia="ru-RU"/>
              </w:rPr>
            </w:pPr>
            <w:r w:rsidRPr="006F4E40">
              <w:rPr>
                <w:rFonts w:eastAsia="Times New Roman" w:cs="Times New Roman"/>
                <w:b/>
                <w:szCs w:val="28"/>
                <w:lang w:eastAsia="ru-RU"/>
              </w:rPr>
              <w:t xml:space="preserve">Учебные предметы </w:t>
            </w:r>
          </w:p>
        </w:tc>
        <w:tc>
          <w:tcPr>
            <w:tcW w:w="2126"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b/>
                <w:szCs w:val="28"/>
                <w:lang w:eastAsia="ru-RU"/>
              </w:rPr>
            </w:pPr>
            <w:r w:rsidRPr="006F4E40">
              <w:rPr>
                <w:rFonts w:eastAsia="Times New Roman" w:cs="Times New Roman"/>
                <w:b/>
                <w:szCs w:val="28"/>
                <w:lang w:eastAsia="ru-RU"/>
              </w:rPr>
              <w:t xml:space="preserve">Кол-во часов </w:t>
            </w:r>
          </w:p>
        </w:tc>
        <w:tc>
          <w:tcPr>
            <w:tcW w:w="1843"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b/>
                <w:szCs w:val="28"/>
                <w:lang w:eastAsia="ru-RU"/>
              </w:rPr>
            </w:pPr>
            <w:r w:rsidRPr="006F4E40">
              <w:rPr>
                <w:rFonts w:eastAsia="Times New Roman" w:cs="Times New Roman"/>
                <w:b/>
                <w:szCs w:val="28"/>
                <w:lang w:eastAsia="ru-RU"/>
              </w:rPr>
              <w:t>Классы</w:t>
            </w:r>
          </w:p>
        </w:tc>
      </w:tr>
      <w:tr w:rsidR="006F4E40" w:rsidRPr="006F4E40" w:rsidTr="006F4E40">
        <w:tc>
          <w:tcPr>
            <w:tcW w:w="1985"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b/>
                <w:i/>
                <w:szCs w:val="28"/>
                <w:lang w:eastAsia="ru-RU"/>
              </w:rPr>
            </w:pPr>
            <w:r w:rsidRPr="006F4E40">
              <w:rPr>
                <w:rFonts w:eastAsia="Times New Roman" w:cs="Times New Roman"/>
                <w:b/>
                <w:i/>
                <w:szCs w:val="28"/>
                <w:lang w:eastAsia="ru-RU"/>
              </w:rPr>
              <w:t xml:space="preserve">Социально-правовой </w:t>
            </w:r>
          </w:p>
        </w:tc>
        <w:tc>
          <w:tcPr>
            <w:tcW w:w="3402"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История</w:t>
            </w:r>
          </w:p>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Обществознание</w:t>
            </w:r>
          </w:p>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 xml:space="preserve">Право </w:t>
            </w:r>
          </w:p>
        </w:tc>
        <w:tc>
          <w:tcPr>
            <w:tcW w:w="2126"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4 часа</w:t>
            </w:r>
          </w:p>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3 часа</w:t>
            </w:r>
          </w:p>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2 часа</w:t>
            </w:r>
          </w:p>
        </w:tc>
        <w:tc>
          <w:tcPr>
            <w:tcW w:w="1843" w:type="dxa"/>
            <w:tcBorders>
              <w:top w:val="single" w:sz="4" w:space="0" w:color="auto"/>
              <w:left w:val="single" w:sz="4" w:space="0" w:color="auto"/>
              <w:bottom w:val="single" w:sz="4" w:space="0" w:color="auto"/>
              <w:right w:val="single" w:sz="4" w:space="0" w:color="auto"/>
            </w:tcBorders>
            <w:hideMark/>
          </w:tcPr>
          <w:p w:rsidR="006F4E40" w:rsidRPr="006F4E40" w:rsidRDefault="006F4E40" w:rsidP="006F4E40">
            <w:pPr>
              <w:spacing w:after="0" w:line="240" w:lineRule="auto"/>
              <w:jc w:val="both"/>
              <w:rPr>
                <w:rFonts w:eastAsia="Times New Roman" w:cs="Times New Roman"/>
                <w:szCs w:val="28"/>
                <w:lang w:eastAsia="ru-RU"/>
              </w:rPr>
            </w:pPr>
            <w:r w:rsidRPr="006F4E40">
              <w:rPr>
                <w:rFonts w:eastAsia="Times New Roman" w:cs="Times New Roman"/>
                <w:szCs w:val="28"/>
                <w:lang w:eastAsia="ru-RU"/>
              </w:rPr>
              <w:t>10а, 11а</w:t>
            </w:r>
          </w:p>
        </w:tc>
      </w:tr>
    </w:tbl>
    <w:p w:rsidR="006F4E40" w:rsidRDefault="006F4E40" w:rsidP="00285B3B">
      <w:pPr>
        <w:spacing w:after="0" w:line="240" w:lineRule="auto"/>
        <w:ind w:firstLine="709"/>
        <w:jc w:val="both"/>
        <w:rPr>
          <w:rFonts w:eastAsia="Times New Roman" w:cs="Times New Roman"/>
          <w:szCs w:val="28"/>
          <w:lang w:eastAsia="ru-RU"/>
        </w:rPr>
      </w:pPr>
    </w:p>
    <w:p w:rsidR="00285B3B" w:rsidRDefault="009254D6" w:rsidP="00285B3B">
      <w:pPr>
        <w:spacing w:after="0" w:line="240" w:lineRule="auto"/>
        <w:ind w:firstLine="709"/>
        <w:jc w:val="both"/>
        <w:rPr>
          <w:rFonts w:eastAsia="Times New Roman" w:cs="Times New Roman"/>
          <w:szCs w:val="28"/>
          <w:lang w:eastAsia="ru-RU"/>
        </w:rPr>
      </w:pPr>
      <w:r>
        <w:rPr>
          <w:rFonts w:eastAsia="Times New Roman" w:cs="Times New Roman"/>
          <w:szCs w:val="28"/>
          <w:lang w:eastAsia="ru-RU"/>
        </w:rPr>
        <w:t>Обязательная часть</w:t>
      </w:r>
      <w:r w:rsidR="00C5470E">
        <w:rPr>
          <w:rFonts w:eastAsia="Times New Roman" w:cs="Times New Roman"/>
          <w:szCs w:val="28"/>
          <w:lang w:eastAsia="ru-RU"/>
        </w:rPr>
        <w:t xml:space="preserve"> учебного плана 10 и 11 классов реализуется в объеме 31 часа.</w:t>
      </w:r>
    </w:p>
    <w:p w:rsidR="006F4E40" w:rsidRPr="006F4E40" w:rsidRDefault="006F4E40" w:rsidP="006F4E40">
      <w:pPr>
        <w:spacing w:after="0" w:line="240" w:lineRule="auto"/>
        <w:ind w:firstLine="709"/>
        <w:jc w:val="both"/>
        <w:rPr>
          <w:rFonts w:eastAsia="Times New Roman" w:cs="Times New Roman"/>
          <w:szCs w:val="28"/>
          <w:lang w:eastAsia="ru-RU"/>
        </w:rPr>
      </w:pPr>
      <w:r w:rsidRPr="006F4E40">
        <w:rPr>
          <w:rFonts w:eastAsia="Times New Roman" w:cs="Times New Roman"/>
          <w:szCs w:val="28"/>
          <w:lang w:eastAsia="ru-RU"/>
        </w:rPr>
        <w:t xml:space="preserve">Интегрированный учебный предмет «Естествознание» в учебном плане социально-правового </w:t>
      </w:r>
      <w:r>
        <w:rPr>
          <w:rFonts w:eastAsia="Times New Roman" w:cs="Times New Roman"/>
          <w:szCs w:val="28"/>
          <w:lang w:eastAsia="ru-RU"/>
        </w:rPr>
        <w:t>пр</w:t>
      </w:r>
      <w:r w:rsidRPr="006F4E40">
        <w:rPr>
          <w:rFonts w:eastAsia="Times New Roman" w:cs="Times New Roman"/>
          <w:szCs w:val="28"/>
          <w:lang w:eastAsia="ru-RU"/>
        </w:rPr>
        <w:t>офил</w:t>
      </w:r>
      <w:r>
        <w:rPr>
          <w:rFonts w:eastAsia="Times New Roman" w:cs="Times New Roman"/>
          <w:szCs w:val="28"/>
          <w:lang w:eastAsia="ru-RU"/>
        </w:rPr>
        <w:t>я</w:t>
      </w:r>
      <w:r w:rsidRPr="006F4E40">
        <w:rPr>
          <w:rFonts w:eastAsia="Times New Roman" w:cs="Times New Roman"/>
          <w:szCs w:val="28"/>
          <w:lang w:eastAsia="ru-RU"/>
        </w:rPr>
        <w:t xml:space="preserve">  представлен самостоятельными учебными предметами: «Физика», «Химия», «Биология» на уровне базового стандарта. </w:t>
      </w:r>
    </w:p>
    <w:p w:rsidR="009254D6" w:rsidRDefault="006F4E40" w:rsidP="009254D6">
      <w:pPr>
        <w:spacing w:after="0" w:line="240" w:lineRule="auto"/>
        <w:ind w:firstLine="360"/>
        <w:jc w:val="both"/>
        <w:rPr>
          <w:rFonts w:eastAsia="Times New Roman" w:cs="Times New Roman"/>
          <w:szCs w:val="28"/>
          <w:lang w:eastAsia="ru-RU"/>
        </w:rPr>
      </w:pPr>
      <w:r w:rsidRPr="006F4E40">
        <w:rPr>
          <w:rFonts w:eastAsia="Times New Roman" w:cs="Times New Roman"/>
          <w:szCs w:val="28"/>
          <w:lang w:eastAsia="ru-RU"/>
        </w:rPr>
        <w:t xml:space="preserve">Предметная область «Общественные науки» представлена кроме предметов </w:t>
      </w:r>
      <w:r w:rsidRPr="006F4E40">
        <w:rPr>
          <w:rFonts w:eastAsia="Times New Roman" w:cs="Times New Roman"/>
          <w:b/>
          <w:szCs w:val="28"/>
          <w:lang w:eastAsia="ru-RU"/>
        </w:rPr>
        <w:t>«история», «обществознание», «право»,</w:t>
      </w:r>
      <w:r w:rsidR="009254D6">
        <w:rPr>
          <w:rFonts w:eastAsia="Times New Roman" w:cs="Times New Roman"/>
          <w:b/>
          <w:szCs w:val="28"/>
          <w:lang w:eastAsia="ru-RU"/>
        </w:rPr>
        <w:t xml:space="preserve"> </w:t>
      </w:r>
      <w:r w:rsidRPr="006F4E40">
        <w:rPr>
          <w:rFonts w:eastAsia="Times New Roman" w:cs="Times New Roman"/>
          <w:szCs w:val="28"/>
          <w:lang w:eastAsia="ru-RU"/>
        </w:rPr>
        <w:t xml:space="preserve">изучающихся на профильном уровне, предметами  </w:t>
      </w:r>
      <w:r w:rsidRPr="006F4E40">
        <w:rPr>
          <w:rFonts w:eastAsia="Times New Roman" w:cs="Times New Roman"/>
          <w:b/>
          <w:szCs w:val="28"/>
          <w:lang w:eastAsia="ru-RU"/>
        </w:rPr>
        <w:t>«экономика», «география»</w:t>
      </w:r>
      <w:r w:rsidRPr="006F4E40">
        <w:rPr>
          <w:rFonts w:eastAsia="Times New Roman" w:cs="Times New Roman"/>
          <w:szCs w:val="28"/>
          <w:lang w:eastAsia="ru-RU"/>
        </w:rPr>
        <w:t>,  которые изучаются на базовом уровне  как самостоятельные учебные предметы в социально-правовом  профиле.</w:t>
      </w:r>
      <w:r w:rsidRPr="006F4E40">
        <w:rPr>
          <w:rFonts w:eastAsia="Calibri" w:cs="Times New Roman"/>
          <w:szCs w:val="28"/>
          <w:lang w:eastAsia="ru-RU"/>
        </w:rPr>
        <w:t xml:space="preserve"> Учебный предмет «История» изучается как интегрированный и включает разделы «История России» и «Всеобщая история» на профильном уровне (в сумме - 4 часа</w:t>
      </w:r>
      <w:r w:rsidR="00C65F4C">
        <w:rPr>
          <w:rFonts w:eastAsia="Calibri" w:cs="Times New Roman"/>
          <w:szCs w:val="28"/>
          <w:lang w:eastAsia="ru-RU"/>
        </w:rPr>
        <w:t xml:space="preserve"> в неделю</w:t>
      </w:r>
      <w:r w:rsidRPr="006F4E40">
        <w:rPr>
          <w:rFonts w:eastAsia="Calibri" w:cs="Times New Roman"/>
          <w:szCs w:val="28"/>
          <w:lang w:eastAsia="ru-RU"/>
        </w:rPr>
        <w:t>).</w:t>
      </w:r>
    </w:p>
    <w:p w:rsidR="006F4E40" w:rsidRPr="006F4E40" w:rsidRDefault="006F4E40" w:rsidP="009254D6">
      <w:pPr>
        <w:spacing w:after="0" w:line="240" w:lineRule="auto"/>
        <w:ind w:firstLine="709"/>
        <w:jc w:val="both"/>
        <w:rPr>
          <w:rFonts w:eastAsia="Times New Roman" w:cs="Times New Roman"/>
          <w:szCs w:val="28"/>
          <w:lang w:eastAsia="ru-RU"/>
        </w:rPr>
      </w:pPr>
      <w:r w:rsidRPr="006F4E40">
        <w:rPr>
          <w:rFonts w:eastAsia="Times New Roman" w:cs="Times New Roman"/>
          <w:szCs w:val="28"/>
          <w:lang w:eastAsia="ru-RU"/>
        </w:rPr>
        <w:t xml:space="preserve">Предметы </w:t>
      </w:r>
      <w:r w:rsidRPr="006F4E40">
        <w:rPr>
          <w:rFonts w:eastAsia="Times New Roman" w:cs="Times New Roman"/>
          <w:b/>
          <w:szCs w:val="28"/>
          <w:lang w:eastAsia="ru-RU"/>
        </w:rPr>
        <w:t>«информатика и ИКТ»</w:t>
      </w:r>
      <w:r w:rsidRPr="006F4E40">
        <w:rPr>
          <w:rFonts w:eastAsia="Times New Roman" w:cs="Times New Roman"/>
          <w:szCs w:val="28"/>
          <w:lang w:eastAsia="ru-RU"/>
        </w:rPr>
        <w:t xml:space="preserve"> и </w:t>
      </w:r>
      <w:r w:rsidRPr="006F4E40">
        <w:rPr>
          <w:rFonts w:eastAsia="Times New Roman" w:cs="Times New Roman"/>
          <w:b/>
          <w:szCs w:val="28"/>
          <w:lang w:eastAsia="ru-RU"/>
        </w:rPr>
        <w:t>«мировая художественная культура»</w:t>
      </w:r>
      <w:r w:rsidRPr="006F4E40">
        <w:rPr>
          <w:rFonts w:eastAsia="Times New Roman" w:cs="Times New Roman"/>
          <w:szCs w:val="28"/>
          <w:lang w:eastAsia="ru-RU"/>
        </w:rPr>
        <w:t xml:space="preserve"> изучаются на базовом уровне</w:t>
      </w:r>
      <w:r w:rsidR="009254D6">
        <w:rPr>
          <w:rFonts w:eastAsia="Times New Roman" w:cs="Times New Roman"/>
          <w:szCs w:val="28"/>
          <w:lang w:eastAsia="ru-RU"/>
        </w:rPr>
        <w:t>.</w:t>
      </w:r>
    </w:p>
    <w:p w:rsidR="006F4E40" w:rsidRPr="006F4E40" w:rsidRDefault="006F4E40" w:rsidP="006F4E40">
      <w:pPr>
        <w:spacing w:after="0" w:line="240" w:lineRule="auto"/>
        <w:ind w:firstLine="709"/>
        <w:jc w:val="both"/>
        <w:rPr>
          <w:rFonts w:eastAsia="Times New Roman" w:cs="Times New Roman"/>
          <w:szCs w:val="28"/>
          <w:lang w:eastAsia="ru-RU"/>
        </w:rPr>
      </w:pPr>
      <w:r w:rsidRPr="006F4E40">
        <w:rPr>
          <w:rFonts w:eastAsia="Times New Roman" w:cs="Times New Roman"/>
          <w:szCs w:val="28"/>
          <w:lang w:eastAsia="ru-RU"/>
        </w:rPr>
        <w:t xml:space="preserve">Учебный предмет </w:t>
      </w:r>
      <w:r w:rsidRPr="006F4E40">
        <w:rPr>
          <w:rFonts w:eastAsia="Times New Roman" w:cs="Times New Roman"/>
          <w:b/>
          <w:szCs w:val="28"/>
          <w:lang w:eastAsia="ru-RU"/>
        </w:rPr>
        <w:t>«основы безопасности жизнедеятельности»</w:t>
      </w:r>
      <w:r w:rsidRPr="006F4E40">
        <w:rPr>
          <w:rFonts w:eastAsia="Times New Roman" w:cs="Times New Roman"/>
          <w:szCs w:val="28"/>
          <w:lang w:eastAsia="ru-RU"/>
        </w:rPr>
        <w:t xml:space="preserve"> изучается в 10-11 классах как предмет  инвариантной части учебного плана. В 10-х классах дополнительно в рамках изучения предмета ОБЖ проводятся 5-ти дневные учебные сборы в количестве 35 часов с целью обучения начальным знаниям в области обороны и подготовки по основам военной службы.</w:t>
      </w:r>
    </w:p>
    <w:p w:rsidR="00C5470E" w:rsidRDefault="009254D6" w:rsidP="00285B3B">
      <w:pPr>
        <w:spacing w:after="0" w:line="240" w:lineRule="auto"/>
        <w:ind w:firstLine="709"/>
        <w:jc w:val="both"/>
        <w:rPr>
          <w:rFonts w:eastAsia="Times New Roman" w:cs="Times New Roman"/>
          <w:szCs w:val="28"/>
          <w:lang w:eastAsia="ru-RU"/>
        </w:rPr>
      </w:pPr>
      <w:r>
        <w:rPr>
          <w:rFonts w:eastAsia="Times New Roman" w:cs="Times New Roman"/>
          <w:szCs w:val="28"/>
          <w:lang w:eastAsia="ru-RU"/>
        </w:rPr>
        <w:t>Вариативный к</w:t>
      </w:r>
      <w:r w:rsidR="00C5470E">
        <w:rPr>
          <w:rFonts w:eastAsia="Times New Roman" w:cs="Times New Roman"/>
          <w:szCs w:val="28"/>
          <w:lang w:eastAsia="ru-RU"/>
        </w:rPr>
        <w:t xml:space="preserve">омпонент </w:t>
      </w:r>
      <w:r>
        <w:rPr>
          <w:rFonts w:eastAsia="Times New Roman" w:cs="Times New Roman"/>
          <w:szCs w:val="28"/>
          <w:lang w:eastAsia="ru-RU"/>
        </w:rPr>
        <w:t>учебного плана</w:t>
      </w:r>
      <w:r w:rsidR="00C5470E">
        <w:rPr>
          <w:rFonts w:eastAsia="Times New Roman" w:cs="Times New Roman"/>
          <w:szCs w:val="28"/>
          <w:lang w:eastAsia="ru-RU"/>
        </w:rPr>
        <w:t xml:space="preserve"> включает курсы, направленные на усиление </w:t>
      </w:r>
      <w:r>
        <w:rPr>
          <w:rFonts w:eastAsia="Times New Roman" w:cs="Times New Roman"/>
          <w:szCs w:val="28"/>
          <w:lang w:eastAsia="ru-RU"/>
        </w:rPr>
        <w:t xml:space="preserve">базовых </w:t>
      </w:r>
      <w:r w:rsidR="00C5470E">
        <w:rPr>
          <w:rFonts w:eastAsia="Times New Roman" w:cs="Times New Roman"/>
          <w:szCs w:val="28"/>
          <w:lang w:eastAsia="ru-RU"/>
        </w:rPr>
        <w:t>учебных предметов, и элективные курсы, дополняющие и расширяющие содержание учебных предметов профильного уровня.</w:t>
      </w:r>
      <w:r w:rsidR="001F75AF">
        <w:rPr>
          <w:rFonts w:eastAsia="Times New Roman" w:cs="Times New Roman"/>
          <w:szCs w:val="28"/>
          <w:lang w:eastAsia="ru-RU"/>
        </w:rPr>
        <w:t xml:space="preserve"> Общий объем вариативной части учебного плана – 6 часов.</w:t>
      </w:r>
    </w:p>
    <w:p w:rsidR="00AF248D" w:rsidRDefault="00AF248D" w:rsidP="00285B3B">
      <w:pPr>
        <w:spacing w:after="0" w:line="240" w:lineRule="auto"/>
        <w:ind w:firstLine="709"/>
        <w:jc w:val="both"/>
        <w:rPr>
          <w:rFonts w:eastAsia="Times New Roman" w:cs="Times New Roman"/>
          <w:szCs w:val="28"/>
          <w:lang w:eastAsia="ru-RU"/>
        </w:rPr>
      </w:pPr>
      <w:r>
        <w:rPr>
          <w:rFonts w:eastAsia="Times New Roman" w:cs="Times New Roman"/>
          <w:szCs w:val="28"/>
          <w:lang w:eastAsia="ru-RU"/>
        </w:rPr>
        <w:lastRenderedPageBreak/>
        <w:t xml:space="preserve">В 10 и 11 классах выделено по 1 часу на «Русский язык» и «Алгебру», что обусловлено подготовкой </w:t>
      </w:r>
      <w:r w:rsidR="004E5989">
        <w:rPr>
          <w:rFonts w:eastAsia="Times New Roman" w:cs="Times New Roman"/>
          <w:szCs w:val="28"/>
          <w:lang w:eastAsia="ru-RU"/>
        </w:rPr>
        <w:t>выпускников</w:t>
      </w:r>
      <w:r>
        <w:rPr>
          <w:rFonts w:eastAsia="Times New Roman" w:cs="Times New Roman"/>
          <w:szCs w:val="28"/>
          <w:lang w:eastAsia="ru-RU"/>
        </w:rPr>
        <w:t xml:space="preserve"> к государственной итоговой аттестации.</w:t>
      </w:r>
    </w:p>
    <w:p w:rsidR="00AF248D" w:rsidRDefault="00AF248D" w:rsidP="00285B3B">
      <w:pPr>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На основе выбора </w:t>
      </w:r>
      <w:r w:rsidR="00237DEF">
        <w:rPr>
          <w:rFonts w:eastAsia="Times New Roman" w:cs="Times New Roman"/>
          <w:szCs w:val="28"/>
          <w:lang w:eastAsia="ru-RU"/>
        </w:rPr>
        <w:t xml:space="preserve">образовательных </w:t>
      </w:r>
      <w:r>
        <w:rPr>
          <w:rFonts w:eastAsia="Times New Roman" w:cs="Times New Roman"/>
          <w:szCs w:val="28"/>
          <w:lang w:eastAsia="ru-RU"/>
        </w:rPr>
        <w:t xml:space="preserve">программ в рамках социально-правового профиля определены </w:t>
      </w:r>
      <w:r w:rsidR="001F75AF">
        <w:rPr>
          <w:rFonts w:eastAsia="Times New Roman" w:cs="Times New Roman"/>
          <w:szCs w:val="28"/>
          <w:lang w:eastAsia="ru-RU"/>
        </w:rPr>
        <w:t xml:space="preserve">следующие </w:t>
      </w:r>
      <w:r>
        <w:rPr>
          <w:rFonts w:eastAsia="Times New Roman" w:cs="Times New Roman"/>
          <w:szCs w:val="28"/>
          <w:lang w:eastAsia="ru-RU"/>
        </w:rPr>
        <w:t>элективные курсы:</w:t>
      </w:r>
    </w:p>
    <w:p w:rsidR="00C974F6" w:rsidRDefault="00C974F6" w:rsidP="00285B3B">
      <w:pPr>
        <w:spacing w:after="0" w:line="240" w:lineRule="auto"/>
        <w:ind w:firstLine="709"/>
        <w:jc w:val="both"/>
        <w:rPr>
          <w:rFonts w:eastAsia="Times New Roman" w:cs="Times New Roman"/>
          <w:szCs w:val="28"/>
          <w:lang w:eastAsia="ru-RU"/>
        </w:rPr>
      </w:pPr>
    </w:p>
    <w:tbl>
      <w:tblPr>
        <w:tblStyle w:val="aa"/>
        <w:tblW w:w="0" w:type="auto"/>
        <w:tblInd w:w="108" w:type="dxa"/>
        <w:tblLook w:val="04A0"/>
      </w:tblPr>
      <w:tblGrid>
        <w:gridCol w:w="5245"/>
        <w:gridCol w:w="1418"/>
        <w:gridCol w:w="2693"/>
      </w:tblGrid>
      <w:tr w:rsidR="00AF248D" w:rsidTr="00AF248D">
        <w:tc>
          <w:tcPr>
            <w:tcW w:w="5245" w:type="dxa"/>
          </w:tcPr>
          <w:p w:rsidR="00AF248D" w:rsidRDefault="00B76EA1" w:rsidP="00285B3B">
            <w:pPr>
              <w:jc w:val="both"/>
              <w:rPr>
                <w:rFonts w:eastAsia="Times New Roman" w:cs="Times New Roman"/>
                <w:szCs w:val="28"/>
                <w:lang w:eastAsia="ru-RU"/>
              </w:rPr>
            </w:pPr>
            <w:r>
              <w:rPr>
                <w:rFonts w:eastAsia="Times New Roman" w:cs="Times New Roman"/>
                <w:szCs w:val="28"/>
                <w:lang w:eastAsia="ru-RU"/>
              </w:rPr>
              <w:t>Э</w:t>
            </w:r>
            <w:r w:rsidR="00AF248D">
              <w:rPr>
                <w:rFonts w:eastAsia="Times New Roman" w:cs="Times New Roman"/>
                <w:szCs w:val="28"/>
                <w:lang w:eastAsia="ru-RU"/>
              </w:rPr>
              <w:t>кономика</w:t>
            </w:r>
          </w:p>
        </w:tc>
        <w:tc>
          <w:tcPr>
            <w:tcW w:w="1418" w:type="dxa"/>
          </w:tcPr>
          <w:p w:rsidR="00AF248D" w:rsidRDefault="00AF248D" w:rsidP="00285B3B">
            <w:pPr>
              <w:jc w:val="both"/>
              <w:rPr>
                <w:rFonts w:eastAsia="Times New Roman" w:cs="Times New Roman"/>
                <w:szCs w:val="28"/>
                <w:lang w:eastAsia="ru-RU"/>
              </w:rPr>
            </w:pPr>
            <w:r>
              <w:rPr>
                <w:rFonts w:eastAsia="Times New Roman" w:cs="Times New Roman"/>
                <w:szCs w:val="28"/>
                <w:lang w:eastAsia="ru-RU"/>
              </w:rPr>
              <w:t xml:space="preserve">1 час </w:t>
            </w:r>
          </w:p>
        </w:tc>
        <w:tc>
          <w:tcPr>
            <w:tcW w:w="2693" w:type="dxa"/>
          </w:tcPr>
          <w:p w:rsidR="00AF248D" w:rsidRDefault="00AF248D" w:rsidP="00285B3B">
            <w:pPr>
              <w:jc w:val="both"/>
              <w:rPr>
                <w:rFonts w:eastAsia="Times New Roman" w:cs="Times New Roman"/>
                <w:szCs w:val="28"/>
                <w:lang w:eastAsia="ru-RU"/>
              </w:rPr>
            </w:pPr>
            <w:r>
              <w:rPr>
                <w:rFonts w:eastAsia="Times New Roman" w:cs="Times New Roman"/>
                <w:szCs w:val="28"/>
                <w:lang w:eastAsia="ru-RU"/>
              </w:rPr>
              <w:t>10, 11 классы</w:t>
            </w:r>
          </w:p>
        </w:tc>
      </w:tr>
      <w:tr w:rsidR="00AF248D" w:rsidTr="00AF248D">
        <w:tc>
          <w:tcPr>
            <w:tcW w:w="5245" w:type="dxa"/>
          </w:tcPr>
          <w:p w:rsidR="00AF248D" w:rsidRDefault="00AF248D" w:rsidP="00AF248D">
            <w:pPr>
              <w:rPr>
                <w:rFonts w:eastAsia="Times New Roman" w:cs="Times New Roman"/>
                <w:szCs w:val="28"/>
                <w:lang w:eastAsia="ru-RU"/>
              </w:rPr>
            </w:pPr>
            <w:r>
              <w:rPr>
                <w:rFonts w:eastAsia="Times New Roman" w:cs="Times New Roman"/>
                <w:szCs w:val="28"/>
                <w:lang w:eastAsia="ru-RU"/>
              </w:rPr>
              <w:t>Химия в криминалистике</w:t>
            </w:r>
          </w:p>
        </w:tc>
        <w:tc>
          <w:tcPr>
            <w:tcW w:w="1418" w:type="dxa"/>
          </w:tcPr>
          <w:p w:rsidR="00AF248D" w:rsidRDefault="00AF248D" w:rsidP="00285B3B">
            <w:pPr>
              <w:jc w:val="both"/>
              <w:rPr>
                <w:rFonts w:eastAsia="Times New Roman" w:cs="Times New Roman"/>
                <w:szCs w:val="28"/>
                <w:lang w:eastAsia="ru-RU"/>
              </w:rPr>
            </w:pPr>
            <w:r>
              <w:rPr>
                <w:rFonts w:eastAsia="Times New Roman" w:cs="Times New Roman"/>
                <w:szCs w:val="28"/>
                <w:lang w:eastAsia="ru-RU"/>
              </w:rPr>
              <w:t>1 час</w:t>
            </w:r>
          </w:p>
        </w:tc>
        <w:tc>
          <w:tcPr>
            <w:tcW w:w="2693" w:type="dxa"/>
          </w:tcPr>
          <w:p w:rsidR="00AF248D" w:rsidRDefault="00AF248D" w:rsidP="00285B3B">
            <w:pPr>
              <w:jc w:val="both"/>
              <w:rPr>
                <w:rFonts w:eastAsia="Times New Roman" w:cs="Times New Roman"/>
                <w:szCs w:val="28"/>
                <w:lang w:eastAsia="ru-RU"/>
              </w:rPr>
            </w:pPr>
            <w:r>
              <w:rPr>
                <w:rFonts w:eastAsia="Times New Roman" w:cs="Times New Roman"/>
                <w:szCs w:val="28"/>
                <w:lang w:eastAsia="ru-RU"/>
              </w:rPr>
              <w:t>10, 11 классы</w:t>
            </w:r>
          </w:p>
        </w:tc>
      </w:tr>
      <w:tr w:rsidR="00AF248D" w:rsidTr="00AF248D">
        <w:tc>
          <w:tcPr>
            <w:tcW w:w="5245" w:type="dxa"/>
          </w:tcPr>
          <w:p w:rsidR="00AF248D" w:rsidRDefault="00AF248D" w:rsidP="00AF248D">
            <w:pPr>
              <w:rPr>
                <w:rFonts w:eastAsia="Times New Roman" w:cs="Times New Roman"/>
                <w:szCs w:val="28"/>
                <w:lang w:eastAsia="ru-RU"/>
              </w:rPr>
            </w:pPr>
            <w:r>
              <w:rPr>
                <w:rFonts w:eastAsia="Times New Roman" w:cs="Times New Roman"/>
                <w:szCs w:val="28"/>
                <w:lang w:eastAsia="ru-RU"/>
              </w:rPr>
              <w:t>Судебная практика</w:t>
            </w:r>
          </w:p>
        </w:tc>
        <w:tc>
          <w:tcPr>
            <w:tcW w:w="1418" w:type="dxa"/>
          </w:tcPr>
          <w:p w:rsidR="00AF248D" w:rsidRDefault="00AF248D" w:rsidP="00285B3B">
            <w:pPr>
              <w:jc w:val="both"/>
              <w:rPr>
                <w:rFonts w:eastAsia="Times New Roman" w:cs="Times New Roman"/>
                <w:szCs w:val="28"/>
                <w:lang w:eastAsia="ru-RU"/>
              </w:rPr>
            </w:pPr>
            <w:r>
              <w:rPr>
                <w:rFonts w:eastAsia="Times New Roman" w:cs="Times New Roman"/>
                <w:szCs w:val="28"/>
                <w:lang w:eastAsia="ru-RU"/>
              </w:rPr>
              <w:t>1 час</w:t>
            </w:r>
          </w:p>
        </w:tc>
        <w:tc>
          <w:tcPr>
            <w:tcW w:w="2693" w:type="dxa"/>
          </w:tcPr>
          <w:p w:rsidR="00AF248D" w:rsidRDefault="00AF248D" w:rsidP="00285B3B">
            <w:pPr>
              <w:jc w:val="both"/>
              <w:rPr>
                <w:rFonts w:eastAsia="Times New Roman" w:cs="Times New Roman"/>
                <w:szCs w:val="28"/>
                <w:lang w:eastAsia="ru-RU"/>
              </w:rPr>
            </w:pPr>
            <w:r>
              <w:rPr>
                <w:rFonts w:eastAsia="Times New Roman" w:cs="Times New Roman"/>
                <w:szCs w:val="28"/>
                <w:lang w:eastAsia="ru-RU"/>
              </w:rPr>
              <w:t>10, 11 классы</w:t>
            </w:r>
          </w:p>
        </w:tc>
      </w:tr>
      <w:tr w:rsidR="00AF248D" w:rsidTr="00AF248D">
        <w:tc>
          <w:tcPr>
            <w:tcW w:w="5245" w:type="dxa"/>
          </w:tcPr>
          <w:p w:rsidR="00AF248D" w:rsidRDefault="00AF248D" w:rsidP="00AF248D">
            <w:pPr>
              <w:rPr>
                <w:rFonts w:eastAsia="Times New Roman" w:cs="Times New Roman"/>
                <w:szCs w:val="28"/>
                <w:lang w:eastAsia="ru-RU"/>
              </w:rPr>
            </w:pPr>
            <w:r>
              <w:rPr>
                <w:rFonts w:eastAsia="Times New Roman" w:cs="Times New Roman"/>
                <w:szCs w:val="28"/>
                <w:lang w:eastAsia="ru-RU"/>
              </w:rPr>
              <w:t>Латинский язык и юридическая терминология</w:t>
            </w:r>
          </w:p>
        </w:tc>
        <w:tc>
          <w:tcPr>
            <w:tcW w:w="1418" w:type="dxa"/>
          </w:tcPr>
          <w:p w:rsidR="00AF248D" w:rsidRDefault="00C974F6" w:rsidP="00285B3B">
            <w:pPr>
              <w:jc w:val="both"/>
              <w:rPr>
                <w:rFonts w:eastAsia="Times New Roman" w:cs="Times New Roman"/>
                <w:szCs w:val="28"/>
                <w:lang w:eastAsia="ru-RU"/>
              </w:rPr>
            </w:pPr>
            <w:r>
              <w:rPr>
                <w:rFonts w:eastAsia="Times New Roman" w:cs="Times New Roman"/>
                <w:szCs w:val="28"/>
                <w:lang w:eastAsia="ru-RU"/>
              </w:rPr>
              <w:t>1 час</w:t>
            </w:r>
          </w:p>
        </w:tc>
        <w:tc>
          <w:tcPr>
            <w:tcW w:w="2693" w:type="dxa"/>
          </w:tcPr>
          <w:p w:rsidR="00AF248D" w:rsidRDefault="00C974F6" w:rsidP="00285B3B">
            <w:pPr>
              <w:jc w:val="both"/>
              <w:rPr>
                <w:rFonts w:eastAsia="Times New Roman" w:cs="Times New Roman"/>
                <w:szCs w:val="28"/>
                <w:lang w:eastAsia="ru-RU"/>
              </w:rPr>
            </w:pPr>
            <w:r>
              <w:rPr>
                <w:rFonts w:eastAsia="Times New Roman" w:cs="Times New Roman"/>
                <w:szCs w:val="28"/>
                <w:lang w:eastAsia="ru-RU"/>
              </w:rPr>
              <w:t>11 класс</w:t>
            </w:r>
          </w:p>
        </w:tc>
      </w:tr>
      <w:tr w:rsidR="00C974F6" w:rsidTr="00AF248D">
        <w:tc>
          <w:tcPr>
            <w:tcW w:w="5245" w:type="dxa"/>
          </w:tcPr>
          <w:p w:rsidR="00C974F6" w:rsidRDefault="00C974F6" w:rsidP="00AF248D">
            <w:pPr>
              <w:rPr>
                <w:rFonts w:eastAsia="Times New Roman" w:cs="Times New Roman"/>
                <w:szCs w:val="28"/>
                <w:lang w:eastAsia="ru-RU"/>
              </w:rPr>
            </w:pPr>
            <w:r>
              <w:rPr>
                <w:rFonts w:eastAsia="Times New Roman" w:cs="Times New Roman"/>
                <w:szCs w:val="28"/>
                <w:lang w:eastAsia="ru-RU"/>
              </w:rPr>
              <w:t>Русский язык в деловой и процессуальной документации</w:t>
            </w:r>
          </w:p>
        </w:tc>
        <w:tc>
          <w:tcPr>
            <w:tcW w:w="1418" w:type="dxa"/>
          </w:tcPr>
          <w:p w:rsidR="00C974F6" w:rsidRDefault="00C974F6" w:rsidP="00285B3B">
            <w:pPr>
              <w:jc w:val="both"/>
              <w:rPr>
                <w:rFonts w:eastAsia="Times New Roman" w:cs="Times New Roman"/>
                <w:szCs w:val="28"/>
                <w:lang w:eastAsia="ru-RU"/>
              </w:rPr>
            </w:pPr>
            <w:r>
              <w:rPr>
                <w:rFonts w:eastAsia="Times New Roman" w:cs="Times New Roman"/>
                <w:szCs w:val="28"/>
                <w:lang w:eastAsia="ru-RU"/>
              </w:rPr>
              <w:t>1 час</w:t>
            </w:r>
          </w:p>
        </w:tc>
        <w:tc>
          <w:tcPr>
            <w:tcW w:w="2693" w:type="dxa"/>
          </w:tcPr>
          <w:p w:rsidR="00C974F6" w:rsidRDefault="00C974F6" w:rsidP="00285B3B">
            <w:pPr>
              <w:jc w:val="both"/>
              <w:rPr>
                <w:rFonts w:eastAsia="Times New Roman" w:cs="Times New Roman"/>
                <w:szCs w:val="28"/>
                <w:lang w:eastAsia="ru-RU"/>
              </w:rPr>
            </w:pPr>
            <w:r>
              <w:rPr>
                <w:rFonts w:eastAsia="Times New Roman" w:cs="Times New Roman"/>
                <w:szCs w:val="28"/>
                <w:lang w:eastAsia="ru-RU"/>
              </w:rPr>
              <w:t>10 класс</w:t>
            </w:r>
          </w:p>
        </w:tc>
      </w:tr>
    </w:tbl>
    <w:p w:rsidR="001F75AF" w:rsidRDefault="001F75AF" w:rsidP="00285B3B">
      <w:pPr>
        <w:spacing w:after="0" w:line="240" w:lineRule="auto"/>
        <w:ind w:firstLine="709"/>
        <w:jc w:val="both"/>
        <w:rPr>
          <w:rFonts w:eastAsia="Times New Roman" w:cs="Times New Roman"/>
          <w:szCs w:val="28"/>
          <w:lang w:eastAsia="ru-RU"/>
        </w:rPr>
      </w:pPr>
    </w:p>
    <w:p w:rsidR="00351E9E" w:rsidRDefault="00351E9E" w:rsidP="00285B3B">
      <w:pPr>
        <w:spacing w:after="0" w:line="240" w:lineRule="auto"/>
        <w:ind w:firstLine="709"/>
        <w:jc w:val="both"/>
        <w:rPr>
          <w:rFonts w:eastAsia="Times New Roman" w:cs="Times New Roman"/>
          <w:szCs w:val="28"/>
          <w:lang w:eastAsia="ru-RU"/>
        </w:rPr>
      </w:pPr>
      <w:r w:rsidRPr="00BA1E46">
        <w:rPr>
          <w:szCs w:val="28"/>
        </w:rPr>
        <w:t>Элективные учебные предметы</w:t>
      </w:r>
      <w:r w:rsidRPr="008F1F8B">
        <w:rPr>
          <w:szCs w:val="28"/>
        </w:rPr>
        <w:t xml:space="preserve"> – обязательные учебные предметы по выбору </w:t>
      </w:r>
      <w:r w:rsidR="004E5989">
        <w:rPr>
          <w:szCs w:val="28"/>
        </w:rPr>
        <w:t>учащихся</w:t>
      </w:r>
      <w:r w:rsidRPr="008F1F8B">
        <w:rPr>
          <w:szCs w:val="28"/>
        </w:rPr>
        <w:t xml:space="preserve"> из </w:t>
      </w:r>
      <w:r w:rsidR="009254D6">
        <w:rPr>
          <w:szCs w:val="28"/>
        </w:rPr>
        <w:t xml:space="preserve">вариативного </w:t>
      </w:r>
      <w:r w:rsidRPr="00BA1E46">
        <w:rPr>
          <w:szCs w:val="28"/>
        </w:rPr>
        <w:t>компонента.</w:t>
      </w:r>
    </w:p>
    <w:p w:rsidR="00DF591E" w:rsidRDefault="00351E9E" w:rsidP="00DF591E">
      <w:pPr>
        <w:spacing w:after="0" w:line="240" w:lineRule="auto"/>
        <w:ind w:firstLine="709"/>
        <w:jc w:val="both"/>
        <w:rPr>
          <w:rFonts w:eastAsia="Times New Roman" w:cs="Times New Roman"/>
          <w:szCs w:val="28"/>
          <w:lang w:eastAsia="ru-RU"/>
        </w:rPr>
      </w:pPr>
      <w:r>
        <w:rPr>
          <w:rFonts w:eastAsia="Times New Roman" w:cs="Times New Roman"/>
          <w:szCs w:val="28"/>
          <w:lang w:eastAsia="ru-RU"/>
        </w:rPr>
        <w:t>Учебный курс</w:t>
      </w:r>
      <w:r w:rsidR="009254D6">
        <w:rPr>
          <w:rFonts w:eastAsia="Times New Roman" w:cs="Times New Roman"/>
          <w:szCs w:val="28"/>
          <w:lang w:eastAsia="ru-RU"/>
        </w:rPr>
        <w:t xml:space="preserve"> </w:t>
      </w:r>
      <w:r w:rsidR="001F75AF" w:rsidRPr="004E5989">
        <w:rPr>
          <w:rFonts w:eastAsia="Times New Roman" w:cs="Times New Roman"/>
          <w:b/>
          <w:szCs w:val="28"/>
          <w:lang w:eastAsia="ru-RU"/>
        </w:rPr>
        <w:t>«Экономика»</w:t>
      </w:r>
      <w:r w:rsidR="009254D6">
        <w:rPr>
          <w:rFonts w:eastAsia="Times New Roman" w:cs="Times New Roman"/>
          <w:b/>
          <w:szCs w:val="28"/>
          <w:lang w:eastAsia="ru-RU"/>
        </w:rPr>
        <w:t xml:space="preserve"> </w:t>
      </w:r>
      <w:r>
        <w:rPr>
          <w:rFonts w:eastAsia="Times New Roman" w:cs="Times New Roman"/>
          <w:szCs w:val="28"/>
          <w:lang w:eastAsia="ru-RU"/>
        </w:rPr>
        <w:t>направлен на формирование функциональной финансовой грамотности, на формирование критического мышления на основе анализа социально-экономических</w:t>
      </w:r>
      <w:r w:rsidR="00884C7E">
        <w:rPr>
          <w:rFonts w:eastAsia="Times New Roman" w:cs="Times New Roman"/>
          <w:szCs w:val="28"/>
          <w:lang w:eastAsia="ru-RU"/>
        </w:rPr>
        <w:t xml:space="preserve"> проблем региона. Курс интегрирует содержание предметов «Математика», «Обществознание», «Право», «Информатика». Основные виды деятельности предусматривают работу с официальными текстами, с данными статистики, с диаграммами, таблицами; проектно-исследовательскую работу; социальные практики: семейный бюджет, скидки на товары, акции распродаж, реклама.</w:t>
      </w:r>
      <w:r w:rsidR="00DF591E">
        <w:rPr>
          <w:rFonts w:eastAsia="Times New Roman" w:cs="Times New Roman"/>
          <w:szCs w:val="28"/>
          <w:lang w:eastAsia="ru-RU"/>
        </w:rPr>
        <w:t xml:space="preserve"> Содержание учебного предмета «Экономика» расширено новыми темами: «Электронные деньги», «Потребительское кредитование. Ипотечный кредит» - на основании Письма </w:t>
      </w:r>
      <w:proofErr w:type="spellStart"/>
      <w:r w:rsidR="00DF591E">
        <w:rPr>
          <w:rFonts w:eastAsia="Times New Roman" w:cs="Times New Roman"/>
          <w:szCs w:val="28"/>
          <w:lang w:eastAsia="ru-RU"/>
        </w:rPr>
        <w:t>минобрнауки</w:t>
      </w:r>
      <w:proofErr w:type="spellEnd"/>
      <w:r w:rsidR="00DF591E">
        <w:rPr>
          <w:rFonts w:eastAsia="Times New Roman" w:cs="Times New Roman"/>
          <w:szCs w:val="28"/>
          <w:lang w:eastAsia="ru-RU"/>
        </w:rPr>
        <w:t xml:space="preserve"> России «Об</w:t>
      </w:r>
      <w:r w:rsidR="00DF591E" w:rsidRPr="00DF591E">
        <w:rPr>
          <w:rFonts w:cs="Times New Roman"/>
          <w:bCs/>
          <w:kern w:val="36"/>
          <w:szCs w:val="28"/>
        </w:rPr>
        <w:t xml:space="preserve"> </w:t>
      </w:r>
      <w:r w:rsidR="00DF591E">
        <w:rPr>
          <w:rFonts w:cs="Times New Roman"/>
          <w:bCs/>
          <w:kern w:val="36"/>
          <w:szCs w:val="28"/>
        </w:rPr>
        <w:t>изучении основ бюджетной грамотности в системе общего образования»</w:t>
      </w:r>
      <w:r w:rsidR="00DF591E">
        <w:rPr>
          <w:rFonts w:eastAsia="Times New Roman" w:cs="Times New Roman"/>
          <w:szCs w:val="28"/>
          <w:lang w:eastAsia="ru-RU"/>
        </w:rPr>
        <w:t>.</w:t>
      </w:r>
    </w:p>
    <w:p w:rsidR="002F0C9F" w:rsidRPr="00414814" w:rsidRDefault="00414814" w:rsidP="00414814">
      <w:pPr>
        <w:spacing w:after="0" w:line="240" w:lineRule="auto"/>
        <w:ind w:firstLine="709"/>
        <w:jc w:val="both"/>
        <w:rPr>
          <w:rFonts w:eastAsia="Times New Roman" w:cs="Times New Roman"/>
          <w:szCs w:val="28"/>
          <w:lang w:eastAsia="ru-RU"/>
        </w:rPr>
      </w:pPr>
      <w:r>
        <w:rPr>
          <w:rFonts w:eastAsia="Calibri" w:cs="Times New Roman"/>
          <w:szCs w:val="28"/>
        </w:rPr>
        <w:t>К</w:t>
      </w:r>
      <w:r w:rsidRPr="00414814">
        <w:rPr>
          <w:rFonts w:eastAsia="Calibri" w:cs="Times New Roman"/>
          <w:szCs w:val="28"/>
        </w:rPr>
        <w:t xml:space="preserve">урс </w:t>
      </w:r>
      <w:r w:rsidRPr="004E5989">
        <w:rPr>
          <w:rFonts w:eastAsia="Calibri" w:cs="Times New Roman"/>
          <w:b/>
          <w:szCs w:val="28"/>
        </w:rPr>
        <w:t>«Химия в криминалистике»</w:t>
      </w:r>
      <w:r w:rsidR="009254D6">
        <w:rPr>
          <w:rFonts w:eastAsia="Calibri" w:cs="Times New Roman"/>
          <w:b/>
          <w:szCs w:val="28"/>
        </w:rPr>
        <w:t xml:space="preserve"> </w:t>
      </w:r>
      <w:r>
        <w:rPr>
          <w:rFonts w:eastAsia="Calibri" w:cs="Times New Roman"/>
          <w:szCs w:val="28"/>
        </w:rPr>
        <w:t xml:space="preserve">представлен </w:t>
      </w:r>
      <w:r w:rsidRPr="00414814">
        <w:rPr>
          <w:rFonts w:eastAsia="Calibri" w:cs="Times New Roman"/>
          <w:szCs w:val="28"/>
        </w:rPr>
        <w:t>в интеграции содержания предметов «Обществознание», «Право», «Химия»</w:t>
      </w:r>
      <w:r>
        <w:rPr>
          <w:rFonts w:eastAsia="Calibri" w:cs="Times New Roman"/>
          <w:szCs w:val="28"/>
        </w:rPr>
        <w:t>, «Биология»</w:t>
      </w:r>
      <w:r w:rsidRPr="00414814">
        <w:rPr>
          <w:rFonts w:eastAsia="Calibri" w:cs="Times New Roman"/>
          <w:szCs w:val="28"/>
        </w:rPr>
        <w:t xml:space="preserve"> на основе социально-правового компонента. Задача данного курса – сформировать познавательный интерес к  химии как к области практико-применимых научных исследований в деятельности правовых органов.</w:t>
      </w:r>
      <w:r w:rsidR="009254D6">
        <w:rPr>
          <w:rFonts w:eastAsia="Calibri" w:cs="Times New Roman"/>
          <w:szCs w:val="28"/>
        </w:rPr>
        <w:t xml:space="preserve"> </w:t>
      </w:r>
      <w:r w:rsidRPr="00414814">
        <w:rPr>
          <w:rFonts w:eastAsia="Calibri" w:cs="Times New Roman"/>
          <w:szCs w:val="28"/>
        </w:rPr>
        <w:t>Для гимназии юридического направления данный курс востребован</w:t>
      </w:r>
      <w:r>
        <w:rPr>
          <w:rFonts w:eastAsia="Calibri" w:cs="Times New Roman"/>
          <w:szCs w:val="28"/>
        </w:rPr>
        <w:t xml:space="preserve">, так как расширяет область судебной практики, ориентирует на решение «интеллектуальных» задач </w:t>
      </w:r>
      <w:r w:rsidR="007E6582">
        <w:rPr>
          <w:rFonts w:eastAsia="Calibri" w:cs="Times New Roman"/>
          <w:szCs w:val="28"/>
        </w:rPr>
        <w:t>социально-правовой напра</w:t>
      </w:r>
      <w:r>
        <w:rPr>
          <w:rFonts w:eastAsia="Calibri" w:cs="Times New Roman"/>
          <w:szCs w:val="28"/>
        </w:rPr>
        <w:t>вленности.</w:t>
      </w:r>
      <w:r w:rsidR="007E6582">
        <w:rPr>
          <w:rFonts w:eastAsia="Calibri" w:cs="Times New Roman"/>
          <w:szCs w:val="28"/>
        </w:rPr>
        <w:t xml:space="preserve"> Ведущий вид деятельности – исследовательский метод. Для расширения реальных ситуаций программа курса включает киносюжеты, фрагменты телепередач, отрывки художественных произведений.</w:t>
      </w:r>
    </w:p>
    <w:p w:rsidR="002F0C9F" w:rsidRDefault="007E6582" w:rsidP="00285B3B">
      <w:pPr>
        <w:spacing w:after="0" w:line="240" w:lineRule="auto"/>
        <w:ind w:firstLine="709"/>
        <w:jc w:val="both"/>
        <w:rPr>
          <w:rFonts w:eastAsia="Times New Roman" w:cs="Times New Roman"/>
          <w:szCs w:val="28"/>
          <w:lang w:eastAsia="ru-RU"/>
        </w:rPr>
      </w:pPr>
      <w:r>
        <w:rPr>
          <w:rFonts w:eastAsia="Times New Roman" w:cs="Times New Roman"/>
          <w:szCs w:val="28"/>
          <w:lang w:eastAsia="ru-RU"/>
        </w:rPr>
        <w:t xml:space="preserve">Элективный курс </w:t>
      </w:r>
      <w:r w:rsidRPr="004E5989">
        <w:rPr>
          <w:rFonts w:eastAsia="Times New Roman" w:cs="Times New Roman"/>
          <w:b/>
          <w:szCs w:val="28"/>
          <w:lang w:eastAsia="ru-RU"/>
        </w:rPr>
        <w:t>«Судебная практика»</w:t>
      </w:r>
      <w:r>
        <w:rPr>
          <w:rFonts w:eastAsia="Times New Roman" w:cs="Times New Roman"/>
          <w:szCs w:val="28"/>
          <w:lang w:eastAsia="ru-RU"/>
        </w:rPr>
        <w:t xml:space="preserve"> решает задачи практической деятельности старшеклассников на основе сетевого взаимодействия с правовыми органами Железнодорожного района. В основе занятий данного курса – </w:t>
      </w:r>
      <w:proofErr w:type="spellStart"/>
      <w:proofErr w:type="gramStart"/>
      <w:r>
        <w:rPr>
          <w:rFonts w:eastAsia="Times New Roman" w:cs="Times New Roman"/>
          <w:szCs w:val="28"/>
          <w:lang w:eastAsia="ru-RU"/>
        </w:rPr>
        <w:t>кейс-технологи</w:t>
      </w:r>
      <w:r w:rsidR="009254D6">
        <w:rPr>
          <w:rFonts w:eastAsia="Times New Roman" w:cs="Times New Roman"/>
          <w:szCs w:val="28"/>
          <w:lang w:eastAsia="ru-RU"/>
        </w:rPr>
        <w:t>и</w:t>
      </w:r>
      <w:proofErr w:type="spellEnd"/>
      <w:proofErr w:type="gramEnd"/>
      <w:r>
        <w:rPr>
          <w:rFonts w:eastAsia="Times New Roman" w:cs="Times New Roman"/>
          <w:szCs w:val="28"/>
          <w:lang w:eastAsia="ru-RU"/>
        </w:rPr>
        <w:t>, которая предп</w:t>
      </w:r>
      <w:r w:rsidR="009254D6">
        <w:rPr>
          <w:rFonts w:eastAsia="Times New Roman" w:cs="Times New Roman"/>
          <w:szCs w:val="28"/>
          <w:lang w:eastAsia="ru-RU"/>
        </w:rPr>
        <w:t>олагаю</w:t>
      </w:r>
      <w:r>
        <w:rPr>
          <w:rFonts w:eastAsia="Times New Roman" w:cs="Times New Roman"/>
          <w:szCs w:val="28"/>
          <w:lang w:eastAsia="ru-RU"/>
        </w:rPr>
        <w:t>т анализ, обсуждение</w:t>
      </w:r>
      <w:r w:rsidR="0089122D">
        <w:rPr>
          <w:rFonts w:eastAsia="Times New Roman" w:cs="Times New Roman"/>
          <w:szCs w:val="28"/>
          <w:lang w:eastAsia="ru-RU"/>
        </w:rPr>
        <w:t xml:space="preserve"> реальных ситуаций, моделирование возможных правовых конфликтов, имитацию сюжетов судебной практики. Предназначение курса – расширить </w:t>
      </w:r>
      <w:proofErr w:type="gramStart"/>
      <w:r w:rsidR="0089122D">
        <w:rPr>
          <w:rFonts w:eastAsia="Times New Roman" w:cs="Times New Roman"/>
          <w:szCs w:val="28"/>
          <w:lang w:eastAsia="ru-RU"/>
        </w:rPr>
        <w:lastRenderedPageBreak/>
        <w:t>социальной</w:t>
      </w:r>
      <w:proofErr w:type="gramEnd"/>
      <w:r w:rsidR="0089122D">
        <w:rPr>
          <w:rFonts w:eastAsia="Times New Roman" w:cs="Times New Roman"/>
          <w:szCs w:val="28"/>
          <w:lang w:eastAsia="ru-RU"/>
        </w:rPr>
        <w:t xml:space="preserve"> пространство для правоприменительных решений, действий, поведения.</w:t>
      </w:r>
    </w:p>
    <w:p w:rsidR="002F0C9F" w:rsidRDefault="0089122D" w:rsidP="00285B3B">
      <w:pPr>
        <w:spacing w:after="0" w:line="240" w:lineRule="auto"/>
        <w:ind w:firstLine="709"/>
        <w:jc w:val="both"/>
        <w:rPr>
          <w:rFonts w:eastAsia="Times New Roman" w:cs="Times New Roman"/>
          <w:szCs w:val="28"/>
          <w:lang w:eastAsia="ru-RU"/>
        </w:rPr>
      </w:pPr>
      <w:r w:rsidRPr="004E5989">
        <w:rPr>
          <w:rFonts w:eastAsia="Times New Roman" w:cs="Times New Roman"/>
          <w:b/>
          <w:szCs w:val="28"/>
          <w:lang w:eastAsia="ru-RU"/>
        </w:rPr>
        <w:t>Спецкурсы «Русский язык в деловой и процессуальной документации»</w:t>
      </w:r>
      <w:r w:rsidR="00237DEF">
        <w:rPr>
          <w:rFonts w:eastAsia="Times New Roman" w:cs="Times New Roman"/>
          <w:szCs w:val="28"/>
          <w:lang w:eastAsia="ru-RU"/>
        </w:rPr>
        <w:t xml:space="preserve"> (10 класс)</w:t>
      </w:r>
      <w:r>
        <w:rPr>
          <w:rFonts w:eastAsia="Times New Roman" w:cs="Times New Roman"/>
          <w:szCs w:val="28"/>
          <w:lang w:eastAsia="ru-RU"/>
        </w:rPr>
        <w:t xml:space="preserve"> и </w:t>
      </w:r>
      <w:r w:rsidRPr="004E5989">
        <w:rPr>
          <w:rFonts w:eastAsia="Times New Roman" w:cs="Times New Roman"/>
          <w:b/>
          <w:szCs w:val="28"/>
          <w:lang w:eastAsia="ru-RU"/>
        </w:rPr>
        <w:t>«Латинский язык и юридическая терминология»</w:t>
      </w:r>
      <w:r w:rsidR="00237DEF">
        <w:rPr>
          <w:rFonts w:eastAsia="Times New Roman" w:cs="Times New Roman"/>
          <w:szCs w:val="28"/>
          <w:lang w:eastAsia="ru-RU"/>
        </w:rPr>
        <w:t xml:space="preserve"> (11 класс)</w:t>
      </w:r>
      <w:r>
        <w:rPr>
          <w:rFonts w:eastAsia="Times New Roman" w:cs="Times New Roman"/>
          <w:szCs w:val="28"/>
          <w:lang w:eastAsia="ru-RU"/>
        </w:rPr>
        <w:t xml:space="preserve"> обогащают специальную лексику учащихся</w:t>
      </w:r>
      <w:r w:rsidR="00543292">
        <w:rPr>
          <w:rFonts w:eastAsia="Times New Roman" w:cs="Times New Roman"/>
          <w:szCs w:val="28"/>
          <w:lang w:eastAsia="ru-RU"/>
        </w:rPr>
        <w:t xml:space="preserve"> в рамках профиля</w:t>
      </w:r>
      <w:r>
        <w:rPr>
          <w:rFonts w:eastAsia="Times New Roman" w:cs="Times New Roman"/>
          <w:szCs w:val="28"/>
          <w:lang w:eastAsia="ru-RU"/>
        </w:rPr>
        <w:t>, расширяют лингвистический ракурс образования старшеклассников</w:t>
      </w:r>
      <w:r w:rsidR="00543292">
        <w:rPr>
          <w:rFonts w:eastAsia="Times New Roman" w:cs="Times New Roman"/>
          <w:szCs w:val="28"/>
          <w:lang w:eastAsia="ru-RU"/>
        </w:rPr>
        <w:t xml:space="preserve">, обогащают речевую деятельность стилевым разнообразием. Данные элективные курсы </w:t>
      </w:r>
      <w:proofErr w:type="gramStart"/>
      <w:r w:rsidR="00310B78">
        <w:rPr>
          <w:rFonts w:eastAsia="Times New Roman" w:cs="Times New Roman"/>
          <w:szCs w:val="28"/>
          <w:lang w:eastAsia="ru-RU"/>
        </w:rPr>
        <w:t>в</w:t>
      </w:r>
      <w:r w:rsidR="00543292">
        <w:rPr>
          <w:rFonts w:eastAsia="Times New Roman" w:cs="Times New Roman"/>
          <w:szCs w:val="28"/>
          <w:lang w:eastAsia="ru-RU"/>
        </w:rPr>
        <w:t>ыполняют роль</w:t>
      </w:r>
      <w:proofErr w:type="gramEnd"/>
      <w:r w:rsidR="00543292">
        <w:rPr>
          <w:rFonts w:eastAsia="Times New Roman" w:cs="Times New Roman"/>
          <w:szCs w:val="28"/>
          <w:lang w:eastAsia="ru-RU"/>
        </w:rPr>
        <w:t xml:space="preserve"> углубленного освоения </w:t>
      </w:r>
      <w:r w:rsidR="00310B78">
        <w:rPr>
          <w:rFonts w:eastAsia="Times New Roman" w:cs="Times New Roman"/>
          <w:szCs w:val="28"/>
          <w:lang w:eastAsia="ru-RU"/>
        </w:rPr>
        <w:t xml:space="preserve">образовательной области «Филология». Теоретические аспекты курсов формируют у старшеклассников исследовательские и экспериментальные методы познания мира. </w:t>
      </w:r>
      <w:proofErr w:type="gramStart"/>
      <w:r w:rsidR="00310B78">
        <w:rPr>
          <w:rFonts w:eastAsia="Times New Roman" w:cs="Times New Roman"/>
          <w:szCs w:val="28"/>
          <w:lang w:eastAsia="ru-RU"/>
        </w:rPr>
        <w:t>Такие формы мышления, как «обобщение», «умозаключение», «абстрагирование», «интуиция», «прогнозирование», формируют аналитико-результативную мыслительную деятельность будущих юристов, правовых защитников, судебных служащих.</w:t>
      </w:r>
      <w:proofErr w:type="gramEnd"/>
    </w:p>
    <w:p w:rsidR="00D63697" w:rsidRDefault="00D63697" w:rsidP="00D63697">
      <w:pPr>
        <w:spacing w:after="0" w:line="240" w:lineRule="auto"/>
        <w:ind w:firstLine="709"/>
        <w:jc w:val="both"/>
        <w:rPr>
          <w:rFonts w:eastAsia="Times New Roman" w:cs="Times New Roman"/>
          <w:szCs w:val="28"/>
          <w:lang w:eastAsia="ru-RU"/>
        </w:rPr>
      </w:pPr>
      <w:proofErr w:type="gramStart"/>
      <w:r>
        <w:rPr>
          <w:rFonts w:eastAsia="Times New Roman" w:cs="Times New Roman"/>
          <w:szCs w:val="28"/>
          <w:lang w:eastAsia="ru-RU"/>
        </w:rPr>
        <w:t>«</w:t>
      </w:r>
      <w:r w:rsidRPr="00AA2BCF">
        <w:rPr>
          <w:rFonts w:eastAsia="Times New Roman" w:cs="Times New Roman"/>
          <w:szCs w:val="28"/>
          <w:lang w:eastAsia="ru-RU"/>
        </w:rPr>
        <w:t>Элективные курсы являются неотъемлемыми компонентами вариативной системы образовательного процесса на ступенях основного общего и среднего общего образования, обеспечивающими успешное профильное и профессиональное самоопределение обучаю</w:t>
      </w:r>
      <w:r>
        <w:rPr>
          <w:rFonts w:eastAsia="Times New Roman" w:cs="Times New Roman"/>
          <w:szCs w:val="28"/>
          <w:lang w:eastAsia="ru-RU"/>
        </w:rPr>
        <w:t xml:space="preserve">щихся» - </w:t>
      </w:r>
      <w:r>
        <w:rPr>
          <w:rFonts w:eastAsia="@Arial Unicode MS" w:cs="Times New Roman"/>
          <w:szCs w:val="28"/>
          <w:lang w:eastAsia="ru-RU"/>
        </w:rPr>
        <w:t>Письмо Департамента государственной политики в образовании от 4 марта 2010 года № 03-412 «О методических рекомендациях по вопросам организации профильного обучения».</w:t>
      </w:r>
      <w:proofErr w:type="gramEnd"/>
    </w:p>
    <w:p w:rsidR="00D63697" w:rsidRPr="00D63697" w:rsidRDefault="00D63697" w:rsidP="00D63697">
      <w:pPr>
        <w:widowControl w:val="0"/>
        <w:autoSpaceDE w:val="0"/>
        <w:autoSpaceDN w:val="0"/>
        <w:adjustRightInd w:val="0"/>
        <w:spacing w:after="0" w:line="240" w:lineRule="auto"/>
        <w:ind w:firstLine="540"/>
        <w:jc w:val="both"/>
        <w:rPr>
          <w:rFonts w:eastAsia="Calibri" w:cs="Times New Roman"/>
          <w:szCs w:val="28"/>
        </w:rPr>
      </w:pPr>
      <w:r>
        <w:rPr>
          <w:rFonts w:eastAsia="Times New Roman" w:cs="Times New Roman"/>
          <w:szCs w:val="28"/>
          <w:lang w:eastAsia="ru-RU"/>
        </w:rPr>
        <w:t>Учебный план гимназии обеспечивает права учащихся в соответствии со ст. 34 ФЗ «Об образовании в Российской Федерации» - «Основные права обучающихся и меры их социальной поддержки и стимулирования»: «</w:t>
      </w:r>
      <w:proofErr w:type="gramStart"/>
      <w:r w:rsidRPr="00D63697">
        <w:rPr>
          <w:rFonts w:eastAsia="Calibri" w:cs="Times New Roman"/>
          <w:szCs w:val="28"/>
        </w:rPr>
        <w:t>Обучающимся</w:t>
      </w:r>
      <w:proofErr w:type="gramEnd"/>
      <w:r w:rsidRPr="00D63697">
        <w:rPr>
          <w:rFonts w:eastAsia="Calibri" w:cs="Times New Roman"/>
          <w:szCs w:val="28"/>
        </w:rPr>
        <w:t xml:space="preserve"> предост</w:t>
      </w:r>
      <w:r>
        <w:rPr>
          <w:rFonts w:eastAsia="Calibri" w:cs="Times New Roman"/>
          <w:szCs w:val="28"/>
        </w:rPr>
        <w:t xml:space="preserve">авляются академические права на выбор </w:t>
      </w:r>
      <w:r>
        <w:rPr>
          <w:rFonts w:cs="Calibri"/>
        </w:rPr>
        <w:t>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r w:rsidR="00561505">
        <w:rPr>
          <w:rFonts w:cs="Calibri"/>
        </w:rPr>
        <w:t>)».</w:t>
      </w:r>
    </w:p>
    <w:p w:rsidR="00412E7D" w:rsidRDefault="0048169B" w:rsidP="00351946">
      <w:pPr>
        <w:spacing w:after="0" w:line="240" w:lineRule="auto"/>
        <w:ind w:firstLine="709"/>
        <w:jc w:val="both"/>
        <w:rPr>
          <w:rFonts w:eastAsia="Times New Roman" w:cs="Times New Roman"/>
          <w:szCs w:val="28"/>
          <w:lang w:eastAsia="ru-RU"/>
        </w:rPr>
      </w:pPr>
      <w:r w:rsidRPr="0048169B">
        <w:rPr>
          <w:rFonts w:eastAsia="Times New Roman" w:cs="Times New Roman"/>
          <w:szCs w:val="28"/>
          <w:lang w:eastAsia="ru-RU"/>
        </w:rPr>
        <w:t xml:space="preserve">Учебный план гимназии </w:t>
      </w:r>
      <w:r>
        <w:rPr>
          <w:rFonts w:eastAsia="Times New Roman" w:cs="Times New Roman"/>
          <w:szCs w:val="28"/>
          <w:lang w:eastAsia="ru-RU"/>
        </w:rPr>
        <w:t xml:space="preserve">обеспечивает гуманитарный компонент содержания образования и ориентирует </w:t>
      </w:r>
      <w:r w:rsidR="006F4E40">
        <w:rPr>
          <w:rFonts w:eastAsia="Times New Roman" w:cs="Times New Roman"/>
          <w:szCs w:val="28"/>
          <w:lang w:eastAsia="ru-RU"/>
        </w:rPr>
        <w:t>учащихся</w:t>
      </w:r>
      <w:r>
        <w:rPr>
          <w:rFonts w:eastAsia="Times New Roman" w:cs="Times New Roman"/>
          <w:szCs w:val="28"/>
          <w:lang w:eastAsia="ru-RU"/>
        </w:rPr>
        <w:t xml:space="preserve"> на профильное обучение социально-правовой направленности.</w:t>
      </w:r>
    </w:p>
    <w:p w:rsidR="0048169B" w:rsidRDefault="0048169B" w:rsidP="0048169B">
      <w:pPr>
        <w:spacing w:after="0" w:line="240" w:lineRule="auto"/>
        <w:ind w:firstLine="709"/>
        <w:jc w:val="center"/>
        <w:rPr>
          <w:rFonts w:eastAsia="Times New Roman" w:cs="Times New Roman"/>
          <w:b/>
          <w:szCs w:val="28"/>
          <w:lang w:eastAsia="ru-RU"/>
        </w:rPr>
      </w:pPr>
      <w:r w:rsidRPr="0048169B">
        <w:rPr>
          <w:rFonts w:eastAsia="Times New Roman" w:cs="Times New Roman"/>
          <w:b/>
          <w:szCs w:val="28"/>
          <w:lang w:eastAsia="ru-RU"/>
        </w:rPr>
        <w:t>Вариативная часть учебного плана гимназии</w:t>
      </w:r>
    </w:p>
    <w:p w:rsidR="0048169B" w:rsidRPr="0048169B" w:rsidRDefault="0048169B" w:rsidP="0048169B">
      <w:pPr>
        <w:spacing w:after="0" w:line="240" w:lineRule="auto"/>
        <w:ind w:firstLine="709"/>
        <w:jc w:val="center"/>
        <w:rPr>
          <w:rFonts w:eastAsia="Times New Roman" w:cs="Times New Roman"/>
          <w:b/>
          <w:szCs w:val="28"/>
          <w:lang w:eastAsia="ru-RU"/>
        </w:rPr>
      </w:pPr>
    </w:p>
    <w:tbl>
      <w:tblPr>
        <w:tblStyle w:val="aa"/>
        <w:tblW w:w="0" w:type="auto"/>
        <w:tblInd w:w="108" w:type="dxa"/>
        <w:tblLook w:val="04A0"/>
      </w:tblPr>
      <w:tblGrid>
        <w:gridCol w:w="3082"/>
        <w:gridCol w:w="3190"/>
        <w:gridCol w:w="3084"/>
      </w:tblGrid>
      <w:tr w:rsidR="009C66E6" w:rsidRPr="00AC0C21" w:rsidTr="0048169B">
        <w:tc>
          <w:tcPr>
            <w:tcW w:w="3082" w:type="dxa"/>
          </w:tcPr>
          <w:p w:rsidR="0048169B" w:rsidRPr="00AC0C21" w:rsidRDefault="009C66E6" w:rsidP="0048169B">
            <w:pPr>
              <w:jc w:val="center"/>
              <w:rPr>
                <w:rFonts w:eastAsia="Times New Roman" w:cs="Times New Roman"/>
                <w:b/>
                <w:sz w:val="24"/>
                <w:szCs w:val="24"/>
                <w:lang w:eastAsia="ru-RU"/>
              </w:rPr>
            </w:pPr>
            <w:r w:rsidRPr="00AC0C21">
              <w:rPr>
                <w:rFonts w:eastAsia="Times New Roman" w:cs="Times New Roman"/>
                <w:b/>
                <w:sz w:val="24"/>
                <w:szCs w:val="24"/>
                <w:lang w:eastAsia="ru-RU"/>
              </w:rPr>
              <w:t>5-7 классы</w:t>
            </w:r>
          </w:p>
          <w:p w:rsidR="009C66E6" w:rsidRPr="00AC0C21" w:rsidRDefault="0048169B" w:rsidP="0048169B">
            <w:pPr>
              <w:jc w:val="center"/>
              <w:rPr>
                <w:rFonts w:eastAsia="Times New Roman" w:cs="Times New Roman"/>
                <w:b/>
                <w:sz w:val="24"/>
                <w:szCs w:val="24"/>
                <w:lang w:eastAsia="ru-RU"/>
              </w:rPr>
            </w:pPr>
            <w:r w:rsidRPr="00AC0C21">
              <w:rPr>
                <w:rFonts w:eastAsia="Times New Roman" w:cs="Times New Roman"/>
                <w:b/>
                <w:sz w:val="24"/>
                <w:szCs w:val="24"/>
                <w:lang w:eastAsia="ru-RU"/>
              </w:rPr>
              <w:t>(пропедевтика)</w:t>
            </w:r>
          </w:p>
        </w:tc>
        <w:tc>
          <w:tcPr>
            <w:tcW w:w="3190" w:type="dxa"/>
          </w:tcPr>
          <w:p w:rsidR="009C66E6" w:rsidRPr="00AC0C21" w:rsidRDefault="009C66E6" w:rsidP="0048169B">
            <w:pPr>
              <w:jc w:val="center"/>
              <w:rPr>
                <w:rFonts w:eastAsia="Times New Roman" w:cs="Times New Roman"/>
                <w:b/>
                <w:sz w:val="24"/>
                <w:szCs w:val="24"/>
                <w:lang w:eastAsia="ru-RU"/>
              </w:rPr>
            </w:pPr>
            <w:r w:rsidRPr="00AC0C21">
              <w:rPr>
                <w:rFonts w:eastAsia="Times New Roman" w:cs="Times New Roman"/>
                <w:b/>
                <w:sz w:val="24"/>
                <w:szCs w:val="24"/>
                <w:lang w:eastAsia="ru-RU"/>
              </w:rPr>
              <w:t>8-9 классы</w:t>
            </w:r>
          </w:p>
          <w:p w:rsidR="0048169B" w:rsidRPr="00AC0C21" w:rsidRDefault="0048169B" w:rsidP="0048169B">
            <w:pPr>
              <w:jc w:val="center"/>
              <w:rPr>
                <w:rFonts w:eastAsia="Times New Roman" w:cs="Times New Roman"/>
                <w:b/>
                <w:sz w:val="24"/>
                <w:szCs w:val="24"/>
                <w:lang w:eastAsia="ru-RU"/>
              </w:rPr>
            </w:pPr>
            <w:r w:rsidRPr="00AC0C21">
              <w:rPr>
                <w:rFonts w:eastAsia="Times New Roman" w:cs="Times New Roman"/>
                <w:b/>
                <w:sz w:val="24"/>
                <w:szCs w:val="24"/>
                <w:lang w:eastAsia="ru-RU"/>
              </w:rPr>
              <w:t>(</w:t>
            </w:r>
            <w:proofErr w:type="spellStart"/>
            <w:r w:rsidRPr="00AC0C21">
              <w:rPr>
                <w:rFonts w:eastAsia="Times New Roman" w:cs="Times New Roman"/>
                <w:b/>
                <w:sz w:val="24"/>
                <w:szCs w:val="24"/>
                <w:lang w:eastAsia="ru-RU"/>
              </w:rPr>
              <w:t>предпрофильная</w:t>
            </w:r>
            <w:proofErr w:type="spellEnd"/>
            <w:r w:rsidRPr="00AC0C21">
              <w:rPr>
                <w:rFonts w:eastAsia="Times New Roman" w:cs="Times New Roman"/>
                <w:b/>
                <w:sz w:val="24"/>
                <w:szCs w:val="24"/>
                <w:lang w:eastAsia="ru-RU"/>
              </w:rPr>
              <w:t xml:space="preserve"> подготовка)</w:t>
            </w:r>
          </w:p>
        </w:tc>
        <w:tc>
          <w:tcPr>
            <w:tcW w:w="3084" w:type="dxa"/>
          </w:tcPr>
          <w:p w:rsidR="009C66E6" w:rsidRPr="00AC0C21" w:rsidRDefault="009C66E6" w:rsidP="0048169B">
            <w:pPr>
              <w:jc w:val="center"/>
              <w:rPr>
                <w:rFonts w:eastAsia="Times New Roman" w:cs="Times New Roman"/>
                <w:b/>
                <w:sz w:val="24"/>
                <w:szCs w:val="24"/>
                <w:lang w:eastAsia="ru-RU"/>
              </w:rPr>
            </w:pPr>
            <w:r w:rsidRPr="00AC0C21">
              <w:rPr>
                <w:rFonts w:eastAsia="Times New Roman" w:cs="Times New Roman"/>
                <w:b/>
                <w:sz w:val="24"/>
                <w:szCs w:val="24"/>
                <w:lang w:eastAsia="ru-RU"/>
              </w:rPr>
              <w:t>10-11 классы</w:t>
            </w:r>
          </w:p>
          <w:p w:rsidR="0048169B" w:rsidRPr="00AC0C21" w:rsidRDefault="0048169B" w:rsidP="0048169B">
            <w:pPr>
              <w:jc w:val="center"/>
              <w:rPr>
                <w:rFonts w:eastAsia="Times New Roman" w:cs="Times New Roman"/>
                <w:b/>
                <w:sz w:val="24"/>
                <w:szCs w:val="24"/>
                <w:lang w:eastAsia="ru-RU"/>
              </w:rPr>
            </w:pPr>
            <w:r w:rsidRPr="00AC0C21">
              <w:rPr>
                <w:rFonts w:eastAsia="Times New Roman" w:cs="Times New Roman"/>
                <w:b/>
                <w:sz w:val="24"/>
                <w:szCs w:val="24"/>
                <w:lang w:eastAsia="ru-RU"/>
              </w:rPr>
              <w:t>(профильное обучение)</w:t>
            </w:r>
          </w:p>
        </w:tc>
      </w:tr>
      <w:tr w:rsidR="009C66E6" w:rsidRPr="00AC0C21" w:rsidTr="0048169B">
        <w:tc>
          <w:tcPr>
            <w:tcW w:w="3082" w:type="dxa"/>
          </w:tcPr>
          <w:p w:rsidR="009C66E6" w:rsidRPr="00AC0C21" w:rsidRDefault="009C66E6" w:rsidP="00351946">
            <w:pPr>
              <w:jc w:val="both"/>
              <w:rPr>
                <w:rFonts w:eastAsia="Times New Roman" w:cs="Times New Roman"/>
                <w:sz w:val="24"/>
                <w:szCs w:val="24"/>
                <w:lang w:eastAsia="ru-RU"/>
              </w:rPr>
            </w:pPr>
            <w:r w:rsidRPr="00AC0C21">
              <w:rPr>
                <w:rFonts w:eastAsia="Times New Roman" w:cs="Times New Roman"/>
                <w:sz w:val="24"/>
                <w:szCs w:val="24"/>
                <w:lang w:eastAsia="ru-RU"/>
              </w:rPr>
              <w:t>ОБЖ</w:t>
            </w:r>
          </w:p>
        </w:tc>
        <w:tc>
          <w:tcPr>
            <w:tcW w:w="3190" w:type="dxa"/>
          </w:tcPr>
          <w:p w:rsidR="009C66E6" w:rsidRPr="00AC0C21" w:rsidRDefault="009C66E6" w:rsidP="00351946">
            <w:pPr>
              <w:jc w:val="both"/>
              <w:rPr>
                <w:rFonts w:eastAsia="Times New Roman" w:cs="Times New Roman"/>
                <w:sz w:val="24"/>
                <w:szCs w:val="24"/>
                <w:lang w:eastAsia="ru-RU"/>
              </w:rPr>
            </w:pPr>
            <w:r w:rsidRPr="00AC0C21">
              <w:rPr>
                <w:rFonts w:eastAsia="Times New Roman" w:cs="Times New Roman"/>
                <w:sz w:val="24"/>
                <w:szCs w:val="24"/>
                <w:lang w:eastAsia="ru-RU"/>
              </w:rPr>
              <w:t>ОБЖ</w:t>
            </w:r>
          </w:p>
        </w:tc>
        <w:tc>
          <w:tcPr>
            <w:tcW w:w="3084" w:type="dxa"/>
          </w:tcPr>
          <w:p w:rsidR="009C66E6" w:rsidRPr="00AC0C21" w:rsidRDefault="009C66E6" w:rsidP="00351946">
            <w:pPr>
              <w:jc w:val="both"/>
              <w:rPr>
                <w:rFonts w:eastAsia="Times New Roman" w:cs="Times New Roman"/>
                <w:sz w:val="24"/>
                <w:szCs w:val="24"/>
                <w:lang w:eastAsia="ru-RU"/>
              </w:rPr>
            </w:pPr>
            <w:r w:rsidRPr="00AC0C21">
              <w:rPr>
                <w:rFonts w:eastAsia="Times New Roman" w:cs="Times New Roman"/>
                <w:sz w:val="24"/>
                <w:szCs w:val="24"/>
                <w:lang w:eastAsia="ru-RU"/>
              </w:rPr>
              <w:t>ОБЖ</w:t>
            </w:r>
          </w:p>
        </w:tc>
      </w:tr>
      <w:tr w:rsidR="009C66E6" w:rsidRPr="00AC0C21" w:rsidTr="00123781">
        <w:tc>
          <w:tcPr>
            <w:tcW w:w="3082" w:type="dxa"/>
            <w:shd w:val="clear" w:color="auto" w:fill="FBD4B4" w:themeFill="accent6" w:themeFillTint="66"/>
          </w:tcPr>
          <w:p w:rsidR="009C66E6" w:rsidRPr="00AC0C21" w:rsidRDefault="009C66E6" w:rsidP="009254D6">
            <w:pPr>
              <w:jc w:val="both"/>
              <w:rPr>
                <w:rFonts w:eastAsia="Times New Roman" w:cs="Times New Roman"/>
                <w:sz w:val="24"/>
                <w:szCs w:val="24"/>
                <w:lang w:eastAsia="ru-RU"/>
              </w:rPr>
            </w:pPr>
          </w:p>
        </w:tc>
        <w:tc>
          <w:tcPr>
            <w:tcW w:w="3190" w:type="dxa"/>
          </w:tcPr>
          <w:p w:rsidR="009C66E6" w:rsidRPr="00AC0C21" w:rsidRDefault="009C66E6" w:rsidP="00351946">
            <w:pPr>
              <w:jc w:val="both"/>
              <w:rPr>
                <w:rFonts w:eastAsia="Times New Roman" w:cs="Times New Roman"/>
                <w:sz w:val="24"/>
                <w:szCs w:val="24"/>
                <w:lang w:eastAsia="ru-RU"/>
              </w:rPr>
            </w:pPr>
            <w:r w:rsidRPr="00AC0C21">
              <w:rPr>
                <w:rFonts w:eastAsia="Times New Roman" w:cs="Times New Roman"/>
                <w:sz w:val="24"/>
                <w:szCs w:val="24"/>
                <w:lang w:eastAsia="ru-RU"/>
              </w:rPr>
              <w:t>Информатика и ИКТ</w:t>
            </w:r>
          </w:p>
        </w:tc>
        <w:tc>
          <w:tcPr>
            <w:tcW w:w="3084" w:type="dxa"/>
          </w:tcPr>
          <w:p w:rsidR="009C66E6" w:rsidRPr="00AC0C21" w:rsidRDefault="009C66E6" w:rsidP="00351946">
            <w:pPr>
              <w:jc w:val="both"/>
              <w:rPr>
                <w:rFonts w:eastAsia="Times New Roman" w:cs="Times New Roman"/>
                <w:sz w:val="24"/>
                <w:szCs w:val="24"/>
                <w:lang w:eastAsia="ru-RU"/>
              </w:rPr>
            </w:pPr>
            <w:r w:rsidRPr="00AC0C21">
              <w:rPr>
                <w:rFonts w:eastAsia="Times New Roman" w:cs="Times New Roman"/>
                <w:sz w:val="24"/>
                <w:szCs w:val="24"/>
                <w:lang w:eastAsia="ru-RU"/>
              </w:rPr>
              <w:t>Информатика и ИКТ</w:t>
            </w:r>
          </w:p>
        </w:tc>
      </w:tr>
      <w:tr w:rsidR="009C66E6" w:rsidRPr="00AC0C21" w:rsidTr="00123781">
        <w:tc>
          <w:tcPr>
            <w:tcW w:w="3082" w:type="dxa"/>
            <w:shd w:val="clear" w:color="auto" w:fill="FBD4B4" w:themeFill="accent6" w:themeFillTint="66"/>
          </w:tcPr>
          <w:p w:rsidR="009C66E6" w:rsidRPr="00AC0C21" w:rsidRDefault="009C66E6" w:rsidP="00351946">
            <w:pPr>
              <w:jc w:val="both"/>
              <w:rPr>
                <w:rFonts w:eastAsia="Times New Roman" w:cs="Times New Roman"/>
                <w:sz w:val="24"/>
                <w:szCs w:val="24"/>
                <w:lang w:eastAsia="ru-RU"/>
              </w:rPr>
            </w:pPr>
          </w:p>
        </w:tc>
        <w:tc>
          <w:tcPr>
            <w:tcW w:w="3190" w:type="dxa"/>
          </w:tcPr>
          <w:p w:rsidR="009C66E6" w:rsidRPr="00AC0C21" w:rsidRDefault="009C66E6" w:rsidP="00351946">
            <w:pPr>
              <w:jc w:val="both"/>
              <w:rPr>
                <w:rFonts w:eastAsia="Times New Roman" w:cs="Times New Roman"/>
                <w:sz w:val="24"/>
                <w:szCs w:val="24"/>
                <w:lang w:eastAsia="ru-RU"/>
              </w:rPr>
            </w:pPr>
            <w:r w:rsidRPr="00AC0C21">
              <w:rPr>
                <w:rFonts w:eastAsia="Times New Roman" w:cs="Times New Roman"/>
                <w:sz w:val="24"/>
                <w:szCs w:val="24"/>
                <w:lang w:eastAsia="ru-RU"/>
              </w:rPr>
              <w:t>История Дона</w:t>
            </w:r>
          </w:p>
        </w:tc>
        <w:tc>
          <w:tcPr>
            <w:tcW w:w="3084" w:type="dxa"/>
          </w:tcPr>
          <w:p w:rsidR="009C66E6" w:rsidRPr="00AC0C21" w:rsidRDefault="003348F4" w:rsidP="00351946">
            <w:pPr>
              <w:jc w:val="both"/>
              <w:rPr>
                <w:rFonts w:eastAsia="Times New Roman" w:cs="Times New Roman"/>
                <w:sz w:val="24"/>
                <w:szCs w:val="24"/>
                <w:lang w:eastAsia="ru-RU"/>
              </w:rPr>
            </w:pPr>
            <w:r w:rsidRPr="00AC0C21">
              <w:rPr>
                <w:rFonts w:eastAsia="Times New Roman" w:cs="Times New Roman"/>
                <w:sz w:val="24"/>
                <w:szCs w:val="24"/>
                <w:lang w:eastAsia="ru-RU"/>
              </w:rPr>
              <w:t>Экономика</w:t>
            </w:r>
          </w:p>
        </w:tc>
      </w:tr>
      <w:tr w:rsidR="003348F4" w:rsidRPr="00AC0C21" w:rsidTr="0048169B">
        <w:tc>
          <w:tcPr>
            <w:tcW w:w="3082" w:type="dxa"/>
          </w:tcPr>
          <w:p w:rsidR="00B45F59" w:rsidRDefault="00B45F59" w:rsidP="00351946">
            <w:pPr>
              <w:jc w:val="both"/>
              <w:rPr>
                <w:rFonts w:eastAsia="Times New Roman" w:cs="Times New Roman"/>
                <w:sz w:val="24"/>
                <w:szCs w:val="24"/>
                <w:lang w:eastAsia="ru-RU"/>
              </w:rPr>
            </w:pPr>
            <w:proofErr w:type="gramStart"/>
            <w:r>
              <w:rPr>
                <w:rFonts w:eastAsia="Times New Roman" w:cs="Times New Roman"/>
                <w:sz w:val="24"/>
                <w:szCs w:val="24"/>
                <w:lang w:eastAsia="ru-RU"/>
              </w:rPr>
              <w:t>Практической</w:t>
            </w:r>
            <w:proofErr w:type="gramEnd"/>
            <w:r>
              <w:rPr>
                <w:rFonts w:eastAsia="Times New Roman" w:cs="Times New Roman"/>
                <w:sz w:val="24"/>
                <w:szCs w:val="24"/>
                <w:lang w:eastAsia="ru-RU"/>
              </w:rPr>
              <w:t xml:space="preserve"> право (6 класс)</w:t>
            </w:r>
          </w:p>
          <w:p w:rsidR="003348F4" w:rsidRPr="00AC0C21" w:rsidRDefault="003348F4" w:rsidP="00351946">
            <w:pPr>
              <w:jc w:val="both"/>
              <w:rPr>
                <w:rFonts w:eastAsia="Times New Roman" w:cs="Times New Roman"/>
                <w:sz w:val="24"/>
                <w:szCs w:val="24"/>
                <w:lang w:eastAsia="ru-RU"/>
              </w:rPr>
            </w:pPr>
            <w:r w:rsidRPr="00AC0C21">
              <w:rPr>
                <w:rFonts w:eastAsia="Times New Roman" w:cs="Times New Roman"/>
                <w:sz w:val="24"/>
                <w:szCs w:val="24"/>
                <w:lang w:eastAsia="ru-RU"/>
              </w:rPr>
              <w:t>Конституция – азбука права (7)</w:t>
            </w:r>
          </w:p>
        </w:tc>
        <w:tc>
          <w:tcPr>
            <w:tcW w:w="3190" w:type="dxa"/>
          </w:tcPr>
          <w:p w:rsidR="003348F4" w:rsidRPr="00AC0C21" w:rsidRDefault="003348F4" w:rsidP="00351946">
            <w:pPr>
              <w:jc w:val="both"/>
              <w:rPr>
                <w:rFonts w:eastAsia="Times New Roman" w:cs="Times New Roman"/>
                <w:sz w:val="24"/>
                <w:szCs w:val="24"/>
                <w:lang w:eastAsia="ru-RU"/>
              </w:rPr>
            </w:pPr>
            <w:r w:rsidRPr="00AC0C21">
              <w:rPr>
                <w:rFonts w:eastAsia="Times New Roman" w:cs="Times New Roman"/>
                <w:sz w:val="24"/>
                <w:szCs w:val="24"/>
                <w:lang w:eastAsia="ru-RU"/>
              </w:rPr>
              <w:t>Право</w:t>
            </w:r>
          </w:p>
        </w:tc>
        <w:tc>
          <w:tcPr>
            <w:tcW w:w="3084" w:type="dxa"/>
          </w:tcPr>
          <w:p w:rsidR="003348F4" w:rsidRPr="00AC0C21" w:rsidRDefault="003348F4" w:rsidP="00351946">
            <w:pPr>
              <w:jc w:val="both"/>
              <w:rPr>
                <w:rFonts w:eastAsia="Times New Roman" w:cs="Times New Roman"/>
                <w:sz w:val="24"/>
                <w:szCs w:val="24"/>
                <w:lang w:eastAsia="ru-RU"/>
              </w:rPr>
            </w:pPr>
            <w:r w:rsidRPr="00AC0C21">
              <w:rPr>
                <w:rFonts w:eastAsia="Times New Roman" w:cs="Times New Roman"/>
                <w:sz w:val="24"/>
                <w:szCs w:val="24"/>
                <w:lang w:eastAsia="ru-RU"/>
              </w:rPr>
              <w:t>Судебная практика</w:t>
            </w:r>
          </w:p>
        </w:tc>
      </w:tr>
      <w:tr w:rsidR="003348F4" w:rsidRPr="00AC0C21" w:rsidTr="00B45F59">
        <w:tc>
          <w:tcPr>
            <w:tcW w:w="3082" w:type="dxa"/>
            <w:shd w:val="clear" w:color="auto" w:fill="FBD4B4" w:themeFill="accent6" w:themeFillTint="66"/>
          </w:tcPr>
          <w:p w:rsidR="003348F4" w:rsidRPr="00AC0C21" w:rsidRDefault="003348F4" w:rsidP="00351946">
            <w:pPr>
              <w:jc w:val="both"/>
              <w:rPr>
                <w:rFonts w:eastAsia="Times New Roman" w:cs="Times New Roman"/>
                <w:sz w:val="24"/>
                <w:szCs w:val="24"/>
                <w:lang w:eastAsia="ru-RU"/>
              </w:rPr>
            </w:pPr>
          </w:p>
        </w:tc>
        <w:tc>
          <w:tcPr>
            <w:tcW w:w="3190" w:type="dxa"/>
          </w:tcPr>
          <w:p w:rsidR="003348F4" w:rsidRPr="00AC0C21" w:rsidRDefault="003348F4" w:rsidP="00351946">
            <w:pPr>
              <w:jc w:val="both"/>
              <w:rPr>
                <w:rFonts w:eastAsia="Times New Roman" w:cs="Times New Roman"/>
                <w:sz w:val="24"/>
                <w:szCs w:val="24"/>
                <w:lang w:eastAsia="ru-RU"/>
              </w:rPr>
            </w:pPr>
            <w:r w:rsidRPr="00AC0C21">
              <w:rPr>
                <w:rFonts w:eastAsia="Times New Roman" w:cs="Times New Roman"/>
                <w:sz w:val="24"/>
                <w:szCs w:val="24"/>
                <w:lang w:eastAsia="ru-RU"/>
              </w:rPr>
              <w:t>Судебное ораторское искусство</w:t>
            </w:r>
          </w:p>
        </w:tc>
        <w:tc>
          <w:tcPr>
            <w:tcW w:w="3084" w:type="dxa"/>
          </w:tcPr>
          <w:p w:rsidR="003348F4" w:rsidRPr="00AC0C21" w:rsidRDefault="00B76EA1" w:rsidP="00B76EA1">
            <w:pPr>
              <w:rPr>
                <w:rFonts w:eastAsia="Times New Roman" w:cs="Times New Roman"/>
                <w:sz w:val="24"/>
                <w:szCs w:val="24"/>
                <w:lang w:eastAsia="ru-RU"/>
              </w:rPr>
            </w:pPr>
            <w:r w:rsidRPr="00AC0C21">
              <w:rPr>
                <w:rFonts w:eastAsia="Times New Roman" w:cs="Times New Roman"/>
                <w:sz w:val="24"/>
                <w:szCs w:val="24"/>
                <w:lang w:eastAsia="ru-RU"/>
              </w:rPr>
              <w:t xml:space="preserve">Русский язык в деловой и процессуальной документации </w:t>
            </w:r>
          </w:p>
        </w:tc>
      </w:tr>
      <w:tr w:rsidR="003348F4" w:rsidRPr="00AC0C21" w:rsidTr="003B32EC">
        <w:tc>
          <w:tcPr>
            <w:tcW w:w="3082" w:type="dxa"/>
            <w:shd w:val="clear" w:color="auto" w:fill="FBD4B4" w:themeFill="accent6" w:themeFillTint="66"/>
          </w:tcPr>
          <w:p w:rsidR="003348F4" w:rsidRPr="00AC0C21" w:rsidRDefault="003348F4" w:rsidP="00351946">
            <w:pPr>
              <w:jc w:val="both"/>
              <w:rPr>
                <w:rFonts w:eastAsia="Times New Roman" w:cs="Times New Roman"/>
                <w:sz w:val="24"/>
                <w:szCs w:val="24"/>
                <w:lang w:eastAsia="ru-RU"/>
              </w:rPr>
            </w:pPr>
          </w:p>
        </w:tc>
        <w:tc>
          <w:tcPr>
            <w:tcW w:w="3190" w:type="dxa"/>
          </w:tcPr>
          <w:p w:rsidR="003348F4" w:rsidRPr="00AC0C21" w:rsidRDefault="003348F4" w:rsidP="003348F4">
            <w:pPr>
              <w:rPr>
                <w:rFonts w:eastAsia="Times New Roman" w:cs="Times New Roman"/>
                <w:sz w:val="24"/>
                <w:szCs w:val="24"/>
                <w:lang w:eastAsia="ru-RU"/>
              </w:rPr>
            </w:pPr>
            <w:r w:rsidRPr="00AC0C21">
              <w:rPr>
                <w:rFonts w:eastAsia="Times New Roman" w:cs="Times New Roman"/>
                <w:sz w:val="24"/>
                <w:szCs w:val="24"/>
                <w:lang w:eastAsia="ru-RU"/>
              </w:rPr>
              <w:t>Химия в криминалистике</w:t>
            </w:r>
          </w:p>
        </w:tc>
        <w:tc>
          <w:tcPr>
            <w:tcW w:w="3084" w:type="dxa"/>
          </w:tcPr>
          <w:p w:rsidR="003348F4" w:rsidRPr="00AC0C21" w:rsidRDefault="003348F4" w:rsidP="003348F4">
            <w:pPr>
              <w:rPr>
                <w:rFonts w:eastAsia="Times New Roman" w:cs="Times New Roman"/>
                <w:sz w:val="24"/>
                <w:szCs w:val="24"/>
                <w:lang w:eastAsia="ru-RU"/>
              </w:rPr>
            </w:pPr>
            <w:r w:rsidRPr="00AC0C21">
              <w:rPr>
                <w:rFonts w:eastAsia="Times New Roman" w:cs="Times New Roman"/>
                <w:sz w:val="24"/>
                <w:szCs w:val="24"/>
                <w:lang w:eastAsia="ru-RU"/>
              </w:rPr>
              <w:t>Химия в криминалистике</w:t>
            </w:r>
          </w:p>
        </w:tc>
      </w:tr>
      <w:tr w:rsidR="003348F4" w:rsidRPr="00AC0C21" w:rsidTr="003B32EC">
        <w:tc>
          <w:tcPr>
            <w:tcW w:w="3082" w:type="dxa"/>
            <w:shd w:val="clear" w:color="auto" w:fill="FBD4B4" w:themeFill="accent6" w:themeFillTint="66"/>
          </w:tcPr>
          <w:p w:rsidR="003348F4" w:rsidRPr="00AC0C21" w:rsidRDefault="003348F4" w:rsidP="00351946">
            <w:pPr>
              <w:jc w:val="both"/>
              <w:rPr>
                <w:rFonts w:eastAsia="Times New Roman" w:cs="Times New Roman"/>
                <w:sz w:val="24"/>
                <w:szCs w:val="24"/>
                <w:lang w:eastAsia="ru-RU"/>
              </w:rPr>
            </w:pPr>
          </w:p>
        </w:tc>
        <w:tc>
          <w:tcPr>
            <w:tcW w:w="3190" w:type="dxa"/>
          </w:tcPr>
          <w:p w:rsidR="003348F4" w:rsidRPr="00AC0C21" w:rsidRDefault="003348F4" w:rsidP="003348F4">
            <w:pPr>
              <w:rPr>
                <w:rFonts w:eastAsia="Times New Roman" w:cs="Times New Roman"/>
                <w:sz w:val="24"/>
                <w:szCs w:val="24"/>
                <w:lang w:eastAsia="ru-RU"/>
              </w:rPr>
            </w:pPr>
            <w:r w:rsidRPr="00AC0C21">
              <w:rPr>
                <w:rFonts w:eastAsia="Times New Roman" w:cs="Times New Roman"/>
                <w:sz w:val="24"/>
                <w:szCs w:val="24"/>
                <w:lang w:eastAsia="ru-RU"/>
              </w:rPr>
              <w:t>Политическая система Великобритании и США на английском языке</w:t>
            </w:r>
          </w:p>
        </w:tc>
        <w:tc>
          <w:tcPr>
            <w:tcW w:w="3084" w:type="dxa"/>
          </w:tcPr>
          <w:p w:rsidR="003348F4" w:rsidRPr="00AC0C21" w:rsidRDefault="00B76EA1" w:rsidP="003348F4">
            <w:pPr>
              <w:rPr>
                <w:rFonts w:eastAsia="Times New Roman" w:cs="Times New Roman"/>
                <w:sz w:val="24"/>
                <w:szCs w:val="24"/>
                <w:lang w:eastAsia="ru-RU"/>
              </w:rPr>
            </w:pPr>
            <w:r w:rsidRPr="00AC0C21">
              <w:rPr>
                <w:rFonts w:eastAsia="Times New Roman" w:cs="Times New Roman"/>
                <w:sz w:val="24"/>
                <w:szCs w:val="24"/>
                <w:lang w:eastAsia="ru-RU"/>
              </w:rPr>
              <w:t>Латинский язык и юридическая терминология</w:t>
            </w:r>
          </w:p>
        </w:tc>
      </w:tr>
    </w:tbl>
    <w:p w:rsidR="009C66E6" w:rsidRPr="00AC0C21" w:rsidRDefault="009C66E6" w:rsidP="00351946">
      <w:pPr>
        <w:spacing w:after="0" w:line="240" w:lineRule="auto"/>
        <w:ind w:firstLine="709"/>
        <w:jc w:val="both"/>
        <w:rPr>
          <w:rFonts w:eastAsia="Times New Roman" w:cs="Times New Roman"/>
          <w:sz w:val="24"/>
          <w:szCs w:val="24"/>
          <w:lang w:eastAsia="ru-RU"/>
        </w:rPr>
      </w:pPr>
    </w:p>
    <w:p w:rsidR="004B47F5" w:rsidRPr="00806F3C" w:rsidRDefault="004B47F5" w:rsidP="004B47F5">
      <w:pPr>
        <w:spacing w:after="0" w:line="240" w:lineRule="auto"/>
        <w:ind w:firstLine="709"/>
        <w:jc w:val="both"/>
        <w:rPr>
          <w:rFonts w:eastAsia="Times New Roman" w:cs="Times New Roman"/>
          <w:szCs w:val="28"/>
          <w:lang w:eastAsia="ru-RU"/>
        </w:rPr>
      </w:pPr>
      <w:r>
        <w:rPr>
          <w:rFonts w:eastAsia="Times New Roman" w:cs="Times New Roman"/>
          <w:szCs w:val="28"/>
          <w:lang w:eastAsia="ru-RU"/>
        </w:rPr>
        <w:t>Учебный план обеспечивает выполнение правовых норм учащихся в соответствии со ст. 34 ФЗ «Об образовании в Российской Федерации» - «Основные права обучающихся и меры их социальной поддержки и стимулирования»: «</w:t>
      </w:r>
      <w:proofErr w:type="gramStart"/>
      <w:r w:rsidRPr="00D63697">
        <w:rPr>
          <w:rFonts w:eastAsia="Calibri" w:cs="Times New Roman"/>
          <w:szCs w:val="28"/>
        </w:rPr>
        <w:t>Обучающимся</w:t>
      </w:r>
      <w:proofErr w:type="gramEnd"/>
      <w:r w:rsidRPr="00D63697">
        <w:rPr>
          <w:rFonts w:eastAsia="Calibri" w:cs="Times New Roman"/>
          <w:szCs w:val="28"/>
        </w:rPr>
        <w:t xml:space="preserve"> предост</w:t>
      </w:r>
      <w:r>
        <w:rPr>
          <w:rFonts w:eastAsia="Calibri" w:cs="Times New Roman"/>
          <w:szCs w:val="28"/>
        </w:rPr>
        <w:t xml:space="preserve">авляются академические права на выбор </w:t>
      </w:r>
      <w:r>
        <w:rPr>
          <w:rFonts w:cs="Calibri"/>
        </w:rPr>
        <w:t>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B47F5" w:rsidRPr="00351946" w:rsidRDefault="006F4E40" w:rsidP="004B47F5">
      <w:pPr>
        <w:spacing w:after="0" w:line="240" w:lineRule="auto"/>
        <w:ind w:firstLine="709"/>
        <w:jc w:val="both"/>
        <w:rPr>
          <w:rFonts w:eastAsia="Times New Roman" w:cs="Times New Roman"/>
          <w:szCs w:val="28"/>
          <w:lang w:eastAsia="ru-RU"/>
        </w:rPr>
      </w:pPr>
      <w:r w:rsidRPr="00700BE5">
        <w:rPr>
          <w:rFonts w:eastAsia="Times New Roman" w:cs="Times New Roman"/>
          <w:szCs w:val="28"/>
          <w:lang w:eastAsia="ru-RU"/>
        </w:rPr>
        <w:t xml:space="preserve">Учебный план среднего общего образования представлен недельным вариантом распределения учебных часов, которые составляют объем изучения учебных предметов </w:t>
      </w:r>
      <w:r w:rsidR="009254D6">
        <w:rPr>
          <w:rFonts w:eastAsia="Times New Roman" w:cs="Times New Roman"/>
          <w:szCs w:val="28"/>
          <w:lang w:eastAsia="ru-RU"/>
        </w:rPr>
        <w:t>инвариантной части и вариативного компонента.</w:t>
      </w:r>
      <w:r w:rsidR="004B47F5" w:rsidRPr="004B47F5">
        <w:rPr>
          <w:rFonts w:eastAsia="Times New Roman" w:cs="Times New Roman"/>
          <w:szCs w:val="28"/>
          <w:lang w:eastAsia="ru-RU"/>
        </w:rPr>
        <w:t xml:space="preserve"> </w:t>
      </w:r>
      <w:r w:rsidR="004B47F5" w:rsidRPr="00351946">
        <w:rPr>
          <w:rFonts w:eastAsia="Times New Roman" w:cs="Times New Roman"/>
          <w:szCs w:val="28"/>
          <w:lang w:eastAsia="ru-RU"/>
        </w:rPr>
        <w:t>При наличии необходимых условий и сре</w:t>
      </w:r>
      <w:proofErr w:type="gramStart"/>
      <w:r w:rsidR="004B47F5" w:rsidRPr="00351946">
        <w:rPr>
          <w:rFonts w:eastAsia="Times New Roman" w:cs="Times New Roman"/>
          <w:szCs w:val="28"/>
          <w:lang w:eastAsia="ru-RU"/>
        </w:rPr>
        <w:t>дств дл</w:t>
      </w:r>
      <w:proofErr w:type="gramEnd"/>
      <w:r w:rsidR="004B47F5" w:rsidRPr="00351946">
        <w:rPr>
          <w:rFonts w:eastAsia="Times New Roman" w:cs="Times New Roman"/>
          <w:szCs w:val="28"/>
          <w:lang w:eastAsia="ru-RU"/>
        </w:rPr>
        <w:t xml:space="preserve">я организации профильного обучения, в том числе изучения элективных учебных предметов, возможно деление </w:t>
      </w:r>
      <w:r w:rsidR="004B47F5">
        <w:rPr>
          <w:rFonts w:eastAsia="Times New Roman" w:cs="Times New Roman"/>
          <w:szCs w:val="28"/>
          <w:lang w:eastAsia="ru-RU"/>
        </w:rPr>
        <w:t xml:space="preserve">класса </w:t>
      </w:r>
      <w:r w:rsidR="004B47F5" w:rsidRPr="00351946">
        <w:rPr>
          <w:rFonts w:eastAsia="Times New Roman" w:cs="Times New Roman"/>
          <w:szCs w:val="28"/>
          <w:lang w:eastAsia="ru-RU"/>
        </w:rPr>
        <w:t>на группы</w:t>
      </w:r>
      <w:r w:rsidR="004B47F5">
        <w:rPr>
          <w:rFonts w:eastAsia="Times New Roman" w:cs="Times New Roman"/>
          <w:szCs w:val="28"/>
          <w:lang w:eastAsia="ru-RU"/>
        </w:rPr>
        <w:t>.</w:t>
      </w:r>
    </w:p>
    <w:p w:rsidR="006F4E40" w:rsidRPr="00700BE5" w:rsidRDefault="006F4E40" w:rsidP="006F4E40">
      <w:pPr>
        <w:autoSpaceDE w:val="0"/>
        <w:autoSpaceDN w:val="0"/>
        <w:adjustRightInd w:val="0"/>
        <w:spacing w:after="0" w:line="240" w:lineRule="auto"/>
        <w:ind w:firstLine="709"/>
        <w:jc w:val="both"/>
        <w:rPr>
          <w:rFonts w:eastAsia="Times New Roman" w:cs="Times New Roman"/>
          <w:szCs w:val="28"/>
          <w:lang w:eastAsia="ru-RU"/>
        </w:rPr>
      </w:pPr>
      <w:r w:rsidRPr="00700BE5">
        <w:rPr>
          <w:rFonts w:eastAsia="Times New Roman" w:cs="Times New Roman"/>
          <w:szCs w:val="28"/>
          <w:lang w:eastAsia="ru-RU"/>
        </w:rPr>
        <w:t xml:space="preserve">Учебный план для 10-11 классов ориентирован на 2-летний нормативный срок освоения образовательных программ среднего общего образования. Продолжительность учебного года </w:t>
      </w:r>
      <w:r w:rsidR="00700BE5" w:rsidRPr="00700BE5">
        <w:rPr>
          <w:rFonts w:eastAsia="Times New Roman" w:cs="Times New Roman"/>
          <w:szCs w:val="28"/>
          <w:lang w:eastAsia="ru-RU"/>
        </w:rPr>
        <w:t xml:space="preserve">определяется календарным </w:t>
      </w:r>
      <w:r w:rsidR="0042017C">
        <w:rPr>
          <w:rFonts w:eastAsia="Times New Roman" w:cs="Times New Roman"/>
          <w:szCs w:val="28"/>
          <w:lang w:eastAsia="ru-RU"/>
        </w:rPr>
        <w:t>учебным</w:t>
      </w:r>
      <w:r w:rsidR="00700BE5" w:rsidRPr="00700BE5">
        <w:rPr>
          <w:rFonts w:eastAsia="Times New Roman" w:cs="Times New Roman"/>
          <w:szCs w:val="28"/>
          <w:lang w:eastAsia="ru-RU"/>
        </w:rPr>
        <w:t xml:space="preserve"> графиком</w:t>
      </w:r>
      <w:r w:rsidRPr="00700BE5">
        <w:rPr>
          <w:rFonts w:eastAsia="Times New Roman" w:cs="Times New Roman"/>
          <w:szCs w:val="28"/>
          <w:lang w:eastAsia="ru-RU"/>
        </w:rPr>
        <w:t>. Режим</w:t>
      </w:r>
      <w:r w:rsidR="009254D6">
        <w:rPr>
          <w:rFonts w:eastAsia="Times New Roman" w:cs="Times New Roman"/>
          <w:szCs w:val="28"/>
          <w:lang w:eastAsia="ru-RU"/>
        </w:rPr>
        <w:t xml:space="preserve"> </w:t>
      </w:r>
      <w:r w:rsidRPr="00700BE5">
        <w:rPr>
          <w:rFonts w:eastAsia="Times New Roman" w:cs="Times New Roman"/>
          <w:szCs w:val="28"/>
          <w:lang w:eastAsia="ru-RU"/>
        </w:rPr>
        <w:t>учебных занятий предусматривает шестидневную учебную неделю.</w:t>
      </w:r>
      <w:r w:rsidR="004B47F5" w:rsidRPr="004B47F5">
        <w:rPr>
          <w:rFonts w:eastAsia="Times New Roman" w:cs="Times New Roman"/>
          <w:szCs w:val="28"/>
          <w:lang w:eastAsia="ru-RU"/>
        </w:rPr>
        <w:t xml:space="preserve"> </w:t>
      </w:r>
      <w:r w:rsidR="004B47F5">
        <w:rPr>
          <w:rFonts w:eastAsia="Times New Roman" w:cs="Times New Roman"/>
          <w:szCs w:val="28"/>
          <w:lang w:eastAsia="ru-RU"/>
        </w:rPr>
        <w:t>Продолжительность урока – 45 минут.</w:t>
      </w:r>
    </w:p>
    <w:p w:rsidR="006F4E40" w:rsidRDefault="006F4E40" w:rsidP="00412E7D">
      <w:pPr>
        <w:tabs>
          <w:tab w:val="num" w:pos="1440"/>
        </w:tabs>
        <w:spacing w:after="0" w:line="240" w:lineRule="auto"/>
        <w:ind w:left="1440"/>
        <w:jc w:val="both"/>
        <w:rPr>
          <w:rFonts w:eastAsia="Times New Roman" w:cs="Times New Roman"/>
          <w:szCs w:val="28"/>
          <w:lang w:eastAsia="ru-RU"/>
        </w:rPr>
      </w:pPr>
    </w:p>
    <w:p w:rsidR="00F2219D" w:rsidRDefault="00F2219D" w:rsidP="00F2219D">
      <w:pPr>
        <w:autoSpaceDE w:val="0"/>
        <w:autoSpaceDN w:val="0"/>
        <w:adjustRightInd w:val="0"/>
        <w:spacing w:after="0" w:line="240" w:lineRule="auto"/>
        <w:ind w:firstLine="425"/>
        <w:jc w:val="both"/>
        <w:rPr>
          <w:szCs w:val="28"/>
        </w:rPr>
      </w:pPr>
      <w:r w:rsidRPr="00A85232">
        <w:rPr>
          <w:rFonts w:eastAsia="Times New Roman"/>
          <w:szCs w:val="28"/>
          <w:lang w:eastAsia="ru-RU"/>
        </w:rPr>
        <w:t>Проме</w:t>
      </w:r>
      <w:r>
        <w:rPr>
          <w:rFonts w:eastAsia="Times New Roman"/>
          <w:szCs w:val="28"/>
          <w:lang w:eastAsia="ru-RU"/>
        </w:rPr>
        <w:t xml:space="preserve">жуточная аттестация учащихся в 10-11 </w:t>
      </w:r>
      <w:r w:rsidRPr="00A85232">
        <w:rPr>
          <w:rFonts w:eastAsia="Times New Roman"/>
          <w:szCs w:val="28"/>
          <w:lang w:eastAsia="ru-RU"/>
        </w:rPr>
        <w:t xml:space="preserve">классах проводится </w:t>
      </w:r>
      <w:proofErr w:type="gramStart"/>
      <w:r w:rsidRPr="00A85232">
        <w:rPr>
          <w:rFonts w:eastAsia="Times New Roman"/>
          <w:szCs w:val="28"/>
          <w:lang w:eastAsia="ru-RU"/>
        </w:rPr>
        <w:t>в конце учебного года по всем предметам учебного плана в соответствии с Положением о текущем контроле</w:t>
      </w:r>
      <w:proofErr w:type="gramEnd"/>
      <w:r w:rsidRPr="00A85232">
        <w:rPr>
          <w:rFonts w:eastAsia="Times New Roman"/>
          <w:szCs w:val="28"/>
          <w:lang w:eastAsia="ru-RU"/>
        </w:rPr>
        <w:t xml:space="preserve"> и промежуточной аттестации гимназистов МАОУ «Юридическая гимназия № 9 имени М.М. Сперанского» и является </w:t>
      </w:r>
      <w:r w:rsidRPr="00A85232">
        <w:rPr>
          <w:szCs w:val="28"/>
        </w:rPr>
        <w:t xml:space="preserve"> комплексной проверкой образовательных результатов учащихся</w:t>
      </w:r>
      <w:r w:rsidRPr="00A85232">
        <w:rPr>
          <w:rFonts w:eastAsia="Times New Roman"/>
          <w:szCs w:val="28"/>
          <w:lang w:eastAsia="ru-RU"/>
        </w:rPr>
        <w:t>.</w:t>
      </w:r>
      <w:r w:rsidRPr="00A85232">
        <w:rPr>
          <w:szCs w:val="28"/>
        </w:rPr>
        <w:t xml:space="preserve"> </w:t>
      </w:r>
    </w:p>
    <w:p w:rsidR="00F2219D" w:rsidRDefault="00F2219D" w:rsidP="00F2219D">
      <w:pPr>
        <w:autoSpaceDE w:val="0"/>
        <w:autoSpaceDN w:val="0"/>
        <w:adjustRightInd w:val="0"/>
        <w:spacing w:after="0" w:line="240" w:lineRule="auto"/>
        <w:ind w:firstLine="425"/>
        <w:jc w:val="both"/>
        <w:rPr>
          <w:rFonts w:eastAsia="Times New Roman"/>
          <w:szCs w:val="28"/>
          <w:lang w:eastAsia="ru-RU"/>
        </w:rPr>
      </w:pPr>
      <w:r w:rsidRPr="00A85232">
        <w:rPr>
          <w:rFonts w:eastAsia="Times New Roman"/>
          <w:szCs w:val="28"/>
          <w:lang w:eastAsia="ru-RU"/>
        </w:rPr>
        <w:t xml:space="preserve"> </w:t>
      </w:r>
      <w:r>
        <w:rPr>
          <w:rFonts w:eastAsia="Times New Roman"/>
          <w:szCs w:val="28"/>
          <w:lang w:eastAsia="ru-RU"/>
        </w:rPr>
        <w:t>Определены следующие формы проведения промежуточной аттестации:</w:t>
      </w:r>
    </w:p>
    <w:tbl>
      <w:tblPr>
        <w:tblpPr w:leftFromText="180" w:rightFromText="180" w:vertAnchor="text" w:horzAnchor="page" w:tblpX="2293" w:tblpY="1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387"/>
      </w:tblGrid>
      <w:tr w:rsidR="00F2219D" w:rsidRPr="0095251D" w:rsidTr="00F9255A">
        <w:tc>
          <w:tcPr>
            <w:tcW w:w="3227" w:type="dxa"/>
          </w:tcPr>
          <w:p w:rsidR="00F2219D" w:rsidRPr="0095251D" w:rsidRDefault="00F2219D" w:rsidP="00F9255A">
            <w:pPr>
              <w:autoSpaceDE w:val="0"/>
              <w:autoSpaceDN w:val="0"/>
              <w:adjustRightInd w:val="0"/>
              <w:spacing w:after="0" w:line="240" w:lineRule="auto"/>
              <w:jc w:val="both"/>
              <w:rPr>
                <w:rFonts w:eastAsia="Times New Roman"/>
                <w:b/>
                <w:szCs w:val="28"/>
              </w:rPr>
            </w:pPr>
            <w:r w:rsidRPr="0095251D">
              <w:rPr>
                <w:rFonts w:eastAsia="Times New Roman"/>
                <w:b/>
                <w:szCs w:val="28"/>
              </w:rPr>
              <w:t>Учебный предмет</w:t>
            </w:r>
          </w:p>
        </w:tc>
        <w:tc>
          <w:tcPr>
            <w:tcW w:w="5387" w:type="dxa"/>
          </w:tcPr>
          <w:p w:rsidR="00F2219D" w:rsidRPr="0095251D" w:rsidRDefault="00F2219D" w:rsidP="00F9255A">
            <w:pPr>
              <w:autoSpaceDE w:val="0"/>
              <w:autoSpaceDN w:val="0"/>
              <w:adjustRightInd w:val="0"/>
              <w:spacing w:after="0" w:line="240" w:lineRule="auto"/>
              <w:jc w:val="both"/>
              <w:rPr>
                <w:rFonts w:eastAsia="Times New Roman"/>
                <w:b/>
                <w:szCs w:val="28"/>
              </w:rPr>
            </w:pPr>
            <w:r w:rsidRPr="0095251D">
              <w:rPr>
                <w:rFonts w:eastAsia="Times New Roman"/>
                <w:b/>
                <w:szCs w:val="28"/>
              </w:rPr>
              <w:t>Форма промежуточной аттестации</w:t>
            </w:r>
          </w:p>
        </w:tc>
      </w:tr>
      <w:tr w:rsidR="00F2219D" w:rsidRPr="0095251D" w:rsidTr="00F9255A">
        <w:tc>
          <w:tcPr>
            <w:tcW w:w="3227" w:type="dxa"/>
          </w:tcPr>
          <w:p w:rsidR="00F2219D" w:rsidRPr="0095251D" w:rsidRDefault="00F2219D" w:rsidP="00F9255A">
            <w:pPr>
              <w:autoSpaceDE w:val="0"/>
              <w:autoSpaceDN w:val="0"/>
              <w:adjustRightInd w:val="0"/>
              <w:spacing w:after="0" w:line="240" w:lineRule="auto"/>
              <w:jc w:val="both"/>
              <w:rPr>
                <w:rFonts w:eastAsia="Times New Roman"/>
                <w:szCs w:val="28"/>
              </w:rPr>
            </w:pPr>
            <w:r w:rsidRPr="0095251D">
              <w:rPr>
                <w:rFonts w:eastAsia="Times New Roman"/>
                <w:szCs w:val="28"/>
              </w:rPr>
              <w:t>Русский язык</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Диктант с грамматическим заданием.</w:t>
            </w:r>
          </w:p>
        </w:tc>
      </w:tr>
      <w:tr w:rsidR="00F2219D" w:rsidRPr="0095251D" w:rsidTr="00F9255A">
        <w:tc>
          <w:tcPr>
            <w:tcW w:w="3227" w:type="dxa"/>
          </w:tcPr>
          <w:p w:rsidR="00F2219D" w:rsidRPr="0095251D" w:rsidRDefault="00F2219D" w:rsidP="00F9255A">
            <w:pPr>
              <w:autoSpaceDE w:val="0"/>
              <w:autoSpaceDN w:val="0"/>
              <w:adjustRightInd w:val="0"/>
              <w:spacing w:after="0" w:line="240" w:lineRule="auto"/>
              <w:jc w:val="both"/>
              <w:rPr>
                <w:rFonts w:eastAsia="Times New Roman"/>
                <w:szCs w:val="28"/>
              </w:rPr>
            </w:pPr>
            <w:r w:rsidRPr="0095251D">
              <w:rPr>
                <w:rFonts w:eastAsia="Times New Roman"/>
                <w:szCs w:val="28"/>
              </w:rPr>
              <w:t>Литератур</w:t>
            </w:r>
            <w:r>
              <w:rPr>
                <w:rFonts w:eastAsia="Times New Roman"/>
                <w:szCs w:val="28"/>
              </w:rPr>
              <w:t>а</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Контрольная работа, эссе, сочинение.</w:t>
            </w:r>
          </w:p>
        </w:tc>
      </w:tr>
      <w:tr w:rsidR="00F2219D" w:rsidRPr="0095251D" w:rsidTr="00F9255A">
        <w:tc>
          <w:tcPr>
            <w:tcW w:w="3227" w:type="dxa"/>
          </w:tcPr>
          <w:p w:rsidR="00F2219D" w:rsidRPr="0095251D" w:rsidRDefault="00F2219D" w:rsidP="00F9255A">
            <w:pPr>
              <w:autoSpaceDE w:val="0"/>
              <w:autoSpaceDN w:val="0"/>
              <w:adjustRightInd w:val="0"/>
              <w:spacing w:after="0" w:line="240" w:lineRule="auto"/>
              <w:rPr>
                <w:rFonts w:eastAsia="Times New Roman"/>
                <w:szCs w:val="28"/>
              </w:rPr>
            </w:pPr>
            <w:r w:rsidRPr="0095251D">
              <w:rPr>
                <w:rFonts w:eastAsia="Times New Roman"/>
                <w:szCs w:val="28"/>
              </w:rPr>
              <w:t>Иностранный язык</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sidRPr="0095251D">
              <w:rPr>
                <w:rFonts w:eastAsia="Times New Roman"/>
                <w:szCs w:val="28"/>
              </w:rPr>
              <w:t>Контрольная работа</w:t>
            </w:r>
          </w:p>
        </w:tc>
      </w:tr>
      <w:tr w:rsidR="00F2219D" w:rsidRPr="0095251D" w:rsidTr="00F9255A">
        <w:tc>
          <w:tcPr>
            <w:tcW w:w="3227" w:type="dxa"/>
          </w:tcPr>
          <w:p w:rsidR="00F2219D" w:rsidRPr="0095251D" w:rsidRDefault="00A95F5F" w:rsidP="00F9255A">
            <w:pPr>
              <w:autoSpaceDE w:val="0"/>
              <w:autoSpaceDN w:val="0"/>
              <w:adjustRightInd w:val="0"/>
              <w:spacing w:after="0" w:line="240" w:lineRule="auto"/>
              <w:jc w:val="both"/>
              <w:rPr>
                <w:rFonts w:eastAsia="Times New Roman"/>
                <w:szCs w:val="28"/>
              </w:rPr>
            </w:pPr>
            <w:r>
              <w:rPr>
                <w:rFonts w:eastAsia="Times New Roman"/>
                <w:szCs w:val="28"/>
              </w:rPr>
              <w:t>А</w:t>
            </w:r>
            <w:r w:rsidR="00F2219D">
              <w:rPr>
                <w:rFonts w:eastAsia="Times New Roman"/>
                <w:szCs w:val="28"/>
              </w:rPr>
              <w:t xml:space="preserve">лгебра </w:t>
            </w:r>
            <w:r>
              <w:rPr>
                <w:rFonts w:eastAsia="Times New Roman"/>
                <w:szCs w:val="28"/>
              </w:rPr>
              <w:t xml:space="preserve">и начала анализа, </w:t>
            </w:r>
            <w:r w:rsidR="00F2219D">
              <w:rPr>
                <w:rFonts w:eastAsia="Times New Roman"/>
                <w:szCs w:val="28"/>
              </w:rPr>
              <w:t>геометрия</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sidRPr="0095251D">
              <w:rPr>
                <w:rFonts w:eastAsia="Times New Roman"/>
                <w:szCs w:val="28"/>
              </w:rPr>
              <w:t>Контрольная работа</w:t>
            </w:r>
          </w:p>
        </w:tc>
      </w:tr>
      <w:tr w:rsidR="00F2219D" w:rsidRPr="0095251D" w:rsidTr="00F9255A">
        <w:tc>
          <w:tcPr>
            <w:tcW w:w="3227" w:type="dxa"/>
          </w:tcPr>
          <w:p w:rsidR="00F2219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Информатика и ИКТ</w:t>
            </w:r>
          </w:p>
        </w:tc>
        <w:tc>
          <w:tcPr>
            <w:tcW w:w="5387" w:type="dxa"/>
          </w:tcPr>
          <w:p w:rsidR="00F2219D" w:rsidRDefault="00F2219D" w:rsidP="00F9255A">
            <w:pPr>
              <w:autoSpaceDE w:val="0"/>
              <w:autoSpaceDN w:val="0"/>
              <w:adjustRightInd w:val="0"/>
              <w:spacing w:after="0" w:line="240" w:lineRule="auto"/>
              <w:jc w:val="both"/>
              <w:rPr>
                <w:rFonts w:eastAsia="Times New Roman"/>
                <w:szCs w:val="28"/>
              </w:rPr>
            </w:pPr>
            <w:r>
              <w:rPr>
                <w:rFonts w:eastAsia="Times New Roman"/>
                <w:szCs w:val="28"/>
              </w:rPr>
              <w:t>Тест</w:t>
            </w:r>
          </w:p>
        </w:tc>
      </w:tr>
      <w:tr w:rsidR="00F2219D" w:rsidRPr="0095251D" w:rsidTr="00F9255A">
        <w:tc>
          <w:tcPr>
            <w:tcW w:w="3227" w:type="dxa"/>
          </w:tcPr>
          <w:p w:rsidR="00F2219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История</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Контрольная работа</w:t>
            </w:r>
          </w:p>
        </w:tc>
      </w:tr>
      <w:tr w:rsidR="00F2219D" w:rsidRPr="0095251D" w:rsidTr="00F9255A">
        <w:tc>
          <w:tcPr>
            <w:tcW w:w="3227" w:type="dxa"/>
          </w:tcPr>
          <w:p w:rsidR="00F2219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Обществознание</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Pr>
                <w:rFonts w:eastAsia="Times New Roman"/>
                <w:szCs w:val="28"/>
              </w:rPr>
              <w:t>Тест</w:t>
            </w:r>
          </w:p>
        </w:tc>
      </w:tr>
      <w:tr w:rsidR="00F2219D" w:rsidRPr="0095251D" w:rsidTr="00F9255A">
        <w:tc>
          <w:tcPr>
            <w:tcW w:w="3227" w:type="dxa"/>
          </w:tcPr>
          <w:p w:rsidR="00F2219D" w:rsidRPr="0095251D" w:rsidRDefault="00F2219D" w:rsidP="00F9255A">
            <w:pPr>
              <w:autoSpaceDE w:val="0"/>
              <w:autoSpaceDN w:val="0"/>
              <w:adjustRightInd w:val="0"/>
              <w:spacing w:after="0" w:line="240" w:lineRule="auto"/>
              <w:jc w:val="both"/>
              <w:rPr>
                <w:rFonts w:eastAsia="Times New Roman"/>
                <w:szCs w:val="28"/>
              </w:rPr>
            </w:pPr>
            <w:r>
              <w:rPr>
                <w:rFonts w:eastAsia="Times New Roman"/>
                <w:szCs w:val="28"/>
              </w:rPr>
              <w:lastRenderedPageBreak/>
              <w:t>География</w:t>
            </w:r>
          </w:p>
        </w:tc>
        <w:tc>
          <w:tcPr>
            <w:tcW w:w="5387" w:type="dxa"/>
          </w:tcPr>
          <w:p w:rsidR="00F2219D" w:rsidRPr="0095251D" w:rsidRDefault="00F2219D" w:rsidP="00F9255A">
            <w:pPr>
              <w:autoSpaceDE w:val="0"/>
              <w:autoSpaceDN w:val="0"/>
              <w:adjustRightInd w:val="0"/>
              <w:spacing w:after="0" w:line="240" w:lineRule="auto"/>
              <w:jc w:val="both"/>
              <w:rPr>
                <w:rFonts w:eastAsia="Times New Roman"/>
                <w:szCs w:val="28"/>
              </w:rPr>
            </w:pPr>
            <w:r>
              <w:rPr>
                <w:rFonts w:eastAsia="Times New Roman"/>
                <w:szCs w:val="28"/>
              </w:rPr>
              <w:t>Тест</w:t>
            </w:r>
          </w:p>
        </w:tc>
      </w:tr>
      <w:tr w:rsidR="00F2219D" w:rsidRPr="0095251D" w:rsidTr="00F9255A">
        <w:tc>
          <w:tcPr>
            <w:tcW w:w="3227" w:type="dxa"/>
          </w:tcPr>
          <w:p w:rsidR="00F2219D" w:rsidRDefault="00F2219D" w:rsidP="00F9255A">
            <w:pPr>
              <w:autoSpaceDE w:val="0"/>
              <w:autoSpaceDN w:val="0"/>
              <w:adjustRightInd w:val="0"/>
              <w:spacing w:after="0" w:line="240" w:lineRule="auto"/>
              <w:jc w:val="both"/>
              <w:rPr>
                <w:rFonts w:eastAsia="Times New Roman"/>
                <w:szCs w:val="28"/>
              </w:rPr>
            </w:pPr>
            <w:r>
              <w:rPr>
                <w:rFonts w:eastAsia="Times New Roman"/>
                <w:szCs w:val="28"/>
              </w:rPr>
              <w:t>Право</w:t>
            </w:r>
          </w:p>
        </w:tc>
        <w:tc>
          <w:tcPr>
            <w:tcW w:w="5387" w:type="dxa"/>
          </w:tcPr>
          <w:p w:rsidR="00F2219D" w:rsidRDefault="00F2219D" w:rsidP="00F9255A">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Default="00A95F5F" w:rsidP="00A95F5F">
            <w:pPr>
              <w:autoSpaceDE w:val="0"/>
              <w:autoSpaceDN w:val="0"/>
              <w:adjustRightInd w:val="0"/>
              <w:spacing w:after="0" w:line="240" w:lineRule="auto"/>
              <w:jc w:val="both"/>
              <w:rPr>
                <w:rFonts w:eastAsia="Times New Roman"/>
                <w:szCs w:val="28"/>
              </w:rPr>
            </w:pPr>
            <w:r>
              <w:rPr>
                <w:rFonts w:eastAsia="Times New Roman"/>
                <w:szCs w:val="28"/>
              </w:rPr>
              <w:t>Экономика</w:t>
            </w:r>
          </w:p>
        </w:tc>
        <w:tc>
          <w:tcPr>
            <w:tcW w:w="5387" w:type="dxa"/>
          </w:tcPr>
          <w:p w:rsidR="00A95F5F"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Default="00A95F5F" w:rsidP="00A95F5F">
            <w:pPr>
              <w:autoSpaceDE w:val="0"/>
              <w:autoSpaceDN w:val="0"/>
              <w:adjustRightInd w:val="0"/>
              <w:spacing w:after="0" w:line="240" w:lineRule="auto"/>
              <w:jc w:val="both"/>
              <w:rPr>
                <w:rFonts w:eastAsia="Times New Roman"/>
                <w:szCs w:val="28"/>
              </w:rPr>
            </w:pPr>
            <w:r>
              <w:rPr>
                <w:rFonts w:eastAsia="Times New Roman"/>
                <w:szCs w:val="28"/>
              </w:rPr>
              <w:t>Химия</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Default="00A95F5F" w:rsidP="00A95F5F">
            <w:pPr>
              <w:autoSpaceDE w:val="0"/>
              <w:autoSpaceDN w:val="0"/>
              <w:adjustRightInd w:val="0"/>
              <w:spacing w:after="0" w:line="240" w:lineRule="auto"/>
              <w:jc w:val="both"/>
              <w:rPr>
                <w:rFonts w:eastAsia="Times New Roman"/>
                <w:szCs w:val="28"/>
              </w:rPr>
            </w:pPr>
            <w:r>
              <w:rPr>
                <w:rFonts w:eastAsia="Times New Roman"/>
                <w:szCs w:val="28"/>
              </w:rPr>
              <w:t>Физика</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Биология</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rPr>
                <w:rFonts w:eastAsia="Times New Roman"/>
                <w:szCs w:val="28"/>
              </w:rPr>
            </w:pPr>
            <w:r>
              <w:rPr>
                <w:rFonts w:eastAsia="Times New Roman"/>
                <w:szCs w:val="28"/>
              </w:rPr>
              <w:t>МХК</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rPr>
                <w:rFonts w:eastAsia="Times New Roman"/>
                <w:szCs w:val="28"/>
              </w:rPr>
            </w:pPr>
            <w:r w:rsidRPr="0095251D">
              <w:rPr>
                <w:rFonts w:eastAsia="Times New Roman"/>
                <w:szCs w:val="28"/>
              </w:rPr>
              <w:t>Физическая культура</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Зачет, включающий теоретический и практический разделы.</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rPr>
                <w:rFonts w:eastAsia="Times New Roman"/>
                <w:szCs w:val="28"/>
              </w:rPr>
            </w:pPr>
            <w:r>
              <w:rPr>
                <w:rFonts w:eastAsia="Times New Roman"/>
                <w:szCs w:val="28"/>
              </w:rPr>
              <w:t>ОБЖ</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rPr>
                <w:rFonts w:eastAsia="Times New Roman"/>
                <w:szCs w:val="28"/>
              </w:rPr>
            </w:pPr>
            <w:r>
              <w:rPr>
                <w:rFonts w:eastAsia="Times New Roman"/>
                <w:szCs w:val="28"/>
              </w:rPr>
              <w:t>Судебная практика</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Защита творческого проекта</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rPr>
                <w:rFonts w:eastAsia="Times New Roman"/>
                <w:szCs w:val="28"/>
              </w:rPr>
            </w:pPr>
            <w:r>
              <w:rPr>
                <w:rFonts w:eastAsia="Times New Roman"/>
                <w:szCs w:val="28"/>
              </w:rPr>
              <w:t>Русский язык в деловой и процессуальной документации</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Pr="0095251D" w:rsidRDefault="00A95F5F" w:rsidP="00A95F5F">
            <w:pPr>
              <w:autoSpaceDE w:val="0"/>
              <w:autoSpaceDN w:val="0"/>
              <w:adjustRightInd w:val="0"/>
              <w:spacing w:after="0" w:line="240" w:lineRule="auto"/>
              <w:rPr>
                <w:rFonts w:eastAsia="Times New Roman"/>
                <w:szCs w:val="28"/>
              </w:rPr>
            </w:pPr>
            <w:r>
              <w:rPr>
                <w:rFonts w:eastAsia="Times New Roman"/>
                <w:szCs w:val="28"/>
              </w:rPr>
              <w:t>Латинский язык и юридическая терминология</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r w:rsidR="00A95F5F" w:rsidRPr="0095251D" w:rsidTr="00F9255A">
        <w:tc>
          <w:tcPr>
            <w:tcW w:w="3227" w:type="dxa"/>
          </w:tcPr>
          <w:p w:rsidR="00A95F5F" w:rsidRDefault="00A95F5F" w:rsidP="00A95F5F">
            <w:pPr>
              <w:autoSpaceDE w:val="0"/>
              <w:autoSpaceDN w:val="0"/>
              <w:adjustRightInd w:val="0"/>
              <w:spacing w:after="0" w:line="240" w:lineRule="auto"/>
              <w:rPr>
                <w:rFonts w:eastAsia="Times New Roman"/>
                <w:szCs w:val="28"/>
              </w:rPr>
            </w:pPr>
            <w:r>
              <w:rPr>
                <w:rFonts w:eastAsia="Times New Roman"/>
                <w:szCs w:val="28"/>
              </w:rPr>
              <w:t>Химия в криминалистике</w:t>
            </w:r>
          </w:p>
        </w:tc>
        <w:tc>
          <w:tcPr>
            <w:tcW w:w="5387" w:type="dxa"/>
          </w:tcPr>
          <w:p w:rsidR="00A95F5F" w:rsidRPr="0095251D" w:rsidRDefault="00A95F5F" w:rsidP="00A95F5F">
            <w:pPr>
              <w:autoSpaceDE w:val="0"/>
              <w:autoSpaceDN w:val="0"/>
              <w:adjustRightInd w:val="0"/>
              <w:spacing w:after="0" w:line="240" w:lineRule="auto"/>
              <w:jc w:val="both"/>
              <w:rPr>
                <w:rFonts w:eastAsia="Times New Roman"/>
                <w:szCs w:val="28"/>
              </w:rPr>
            </w:pPr>
            <w:r>
              <w:rPr>
                <w:rFonts w:eastAsia="Times New Roman"/>
                <w:szCs w:val="28"/>
              </w:rPr>
              <w:t>Тест</w:t>
            </w:r>
          </w:p>
        </w:tc>
      </w:tr>
    </w:tbl>
    <w:p w:rsidR="00F2219D" w:rsidRDefault="00F2219D" w:rsidP="00F2219D">
      <w:pPr>
        <w:spacing w:after="0" w:line="240" w:lineRule="auto"/>
        <w:ind w:left="360"/>
        <w:jc w:val="both"/>
        <w:rPr>
          <w:rFonts w:eastAsia="Times New Roman"/>
          <w:szCs w:val="28"/>
          <w:lang w:eastAsia="ru-RU"/>
        </w:rPr>
      </w:pPr>
    </w:p>
    <w:p w:rsidR="00F2219D" w:rsidRPr="00C64633" w:rsidRDefault="00F2219D" w:rsidP="00F2219D">
      <w:pPr>
        <w:spacing w:after="0" w:line="240" w:lineRule="auto"/>
        <w:ind w:left="360"/>
        <w:jc w:val="both"/>
        <w:rPr>
          <w:rFonts w:eastAsia="Times New Roman"/>
          <w:szCs w:val="28"/>
          <w:lang w:eastAsia="ru-RU"/>
        </w:rPr>
      </w:pPr>
      <w:r>
        <w:rPr>
          <w:rFonts w:eastAsia="Times New Roman"/>
          <w:szCs w:val="28"/>
          <w:lang w:eastAsia="ru-RU"/>
        </w:rPr>
        <w:t>С</w:t>
      </w:r>
      <w:r w:rsidRPr="00C64633">
        <w:rPr>
          <w:rFonts w:eastAsia="Times New Roman"/>
          <w:szCs w:val="28"/>
          <w:lang w:eastAsia="ru-RU"/>
        </w:rPr>
        <w:t xml:space="preserve">роки проведения промежуточной аттестации определены в </w:t>
      </w:r>
      <w:r>
        <w:rPr>
          <w:rFonts w:eastAsia="Times New Roman"/>
          <w:szCs w:val="28"/>
          <w:lang w:eastAsia="ru-RU"/>
        </w:rPr>
        <w:t xml:space="preserve">годовом </w:t>
      </w:r>
      <w:r w:rsidRPr="00C64633">
        <w:rPr>
          <w:rFonts w:eastAsia="Times New Roman"/>
          <w:szCs w:val="28"/>
          <w:lang w:eastAsia="ru-RU"/>
        </w:rPr>
        <w:t>календарном</w:t>
      </w:r>
      <w:r>
        <w:rPr>
          <w:rFonts w:eastAsia="Times New Roman"/>
          <w:szCs w:val="28"/>
          <w:lang w:eastAsia="ru-RU"/>
        </w:rPr>
        <w:t xml:space="preserve"> </w:t>
      </w:r>
      <w:r w:rsidRPr="00C64633">
        <w:rPr>
          <w:rFonts w:eastAsia="Times New Roman"/>
          <w:szCs w:val="28"/>
          <w:lang w:eastAsia="ru-RU"/>
        </w:rPr>
        <w:t>учебном графике.</w:t>
      </w:r>
    </w:p>
    <w:p w:rsidR="006F4E40" w:rsidRDefault="006F4E40" w:rsidP="00412E7D">
      <w:pPr>
        <w:tabs>
          <w:tab w:val="num" w:pos="1440"/>
        </w:tabs>
        <w:spacing w:after="0" w:line="240" w:lineRule="auto"/>
        <w:ind w:left="1440"/>
        <w:jc w:val="both"/>
        <w:rPr>
          <w:rFonts w:eastAsia="Times New Roman" w:cs="Times New Roman"/>
          <w:szCs w:val="28"/>
          <w:lang w:eastAsia="ru-RU"/>
        </w:rPr>
        <w:sectPr w:rsidR="006F4E40">
          <w:pgSz w:w="11906" w:h="16838"/>
          <w:pgMar w:top="1134" w:right="850" w:bottom="1134" w:left="1701" w:header="708" w:footer="708" w:gutter="0"/>
          <w:cols w:space="708"/>
          <w:docGrid w:linePitch="360"/>
        </w:sectPr>
      </w:pPr>
    </w:p>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lastRenderedPageBreak/>
        <w:t>Учебный план 10а</w:t>
      </w:r>
      <w:proofErr w:type="gramStart"/>
      <w:r w:rsidR="006F1DFC">
        <w:rPr>
          <w:rFonts w:eastAsia="Calibri" w:cs="Times New Roman"/>
          <w:b/>
          <w:sz w:val="20"/>
          <w:szCs w:val="20"/>
        </w:rPr>
        <w:t>,б</w:t>
      </w:r>
      <w:proofErr w:type="gramEnd"/>
      <w:r w:rsidRPr="00700BE5">
        <w:rPr>
          <w:rFonts w:eastAsia="Calibri" w:cs="Times New Roman"/>
          <w:b/>
          <w:sz w:val="20"/>
          <w:szCs w:val="20"/>
        </w:rPr>
        <w:t xml:space="preserve"> -11а класс</w:t>
      </w:r>
      <w:r>
        <w:rPr>
          <w:rFonts w:eastAsia="Calibri" w:cs="Times New Roman"/>
          <w:b/>
          <w:sz w:val="20"/>
          <w:szCs w:val="20"/>
        </w:rPr>
        <w:t>ов</w:t>
      </w:r>
      <w:r w:rsidRPr="00700BE5">
        <w:rPr>
          <w:rFonts w:eastAsia="Calibri" w:cs="Times New Roman"/>
          <w:b/>
          <w:sz w:val="20"/>
          <w:szCs w:val="20"/>
        </w:rPr>
        <w:t xml:space="preserve"> (социально-правовой  профиль)</w:t>
      </w:r>
    </w:p>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МАОУ «</w:t>
      </w:r>
      <w:r w:rsidR="00BD3FC7">
        <w:rPr>
          <w:rFonts w:eastAsia="Calibri" w:cs="Times New Roman"/>
          <w:sz w:val="20"/>
          <w:szCs w:val="20"/>
        </w:rPr>
        <w:t xml:space="preserve">Юридическая гимназия № 9 </w:t>
      </w:r>
      <w:r w:rsidRPr="00700BE5">
        <w:rPr>
          <w:rFonts w:eastAsia="Calibri" w:cs="Times New Roman"/>
          <w:sz w:val="20"/>
          <w:szCs w:val="20"/>
        </w:rPr>
        <w:t xml:space="preserve"> имени М.М. Сперанского»  на 201</w:t>
      </w:r>
      <w:r w:rsidR="00622DD9">
        <w:rPr>
          <w:rFonts w:eastAsia="Calibri" w:cs="Times New Roman"/>
          <w:sz w:val="20"/>
          <w:szCs w:val="20"/>
        </w:rPr>
        <w:t>6</w:t>
      </w:r>
      <w:r w:rsidRPr="00700BE5">
        <w:rPr>
          <w:rFonts w:eastAsia="Calibri" w:cs="Times New Roman"/>
          <w:sz w:val="20"/>
          <w:szCs w:val="20"/>
        </w:rPr>
        <w:t>-201</w:t>
      </w:r>
      <w:r w:rsidR="00622DD9">
        <w:rPr>
          <w:rFonts w:eastAsia="Calibri" w:cs="Times New Roman"/>
          <w:sz w:val="20"/>
          <w:szCs w:val="20"/>
        </w:rPr>
        <w:t>7</w:t>
      </w:r>
      <w:r w:rsidRPr="00700BE5">
        <w:rPr>
          <w:rFonts w:eastAsia="Calibri" w:cs="Times New Roman"/>
          <w:sz w:val="20"/>
          <w:szCs w:val="20"/>
        </w:rPr>
        <w:t xml:space="preserve"> учебный год.</w:t>
      </w:r>
    </w:p>
    <w:tbl>
      <w:tblPr>
        <w:tblW w:w="14820" w:type="dxa"/>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9"/>
        <w:gridCol w:w="1019"/>
        <w:gridCol w:w="1108"/>
        <w:gridCol w:w="876"/>
        <w:gridCol w:w="992"/>
        <w:gridCol w:w="1134"/>
        <w:gridCol w:w="993"/>
        <w:gridCol w:w="992"/>
        <w:gridCol w:w="992"/>
        <w:gridCol w:w="993"/>
        <w:gridCol w:w="992"/>
        <w:gridCol w:w="1095"/>
        <w:gridCol w:w="1095"/>
      </w:tblGrid>
      <w:tr w:rsidR="004B47F5" w:rsidRPr="00700BE5" w:rsidTr="004B47F5">
        <w:trPr>
          <w:cantSplit/>
          <w:trHeight w:val="319"/>
        </w:trPr>
        <w:tc>
          <w:tcPr>
            <w:tcW w:w="2539" w:type="dxa"/>
            <w:vMerge w:val="restart"/>
            <w:tcBorders>
              <w:top w:val="single" w:sz="4" w:space="0" w:color="auto"/>
              <w:left w:val="single" w:sz="4" w:space="0" w:color="auto"/>
              <w:bottom w:val="single" w:sz="4" w:space="0" w:color="auto"/>
              <w:right w:val="single" w:sz="4" w:space="0" w:color="auto"/>
            </w:tcBorders>
            <w:vAlign w:val="center"/>
            <w:hideMark/>
          </w:tcPr>
          <w:p w:rsidR="004B47F5" w:rsidRPr="00700BE5" w:rsidRDefault="004B47F5" w:rsidP="00700BE5">
            <w:pPr>
              <w:spacing w:after="0"/>
              <w:jc w:val="center"/>
              <w:rPr>
                <w:rFonts w:eastAsia="Calibri" w:cs="Times New Roman"/>
                <w:b/>
                <w:sz w:val="20"/>
                <w:szCs w:val="20"/>
              </w:rPr>
            </w:pPr>
            <w:r w:rsidRPr="00700BE5">
              <w:rPr>
                <w:rFonts w:eastAsia="Calibri" w:cs="Times New Roman"/>
                <w:b/>
                <w:sz w:val="20"/>
                <w:szCs w:val="20"/>
              </w:rPr>
              <w:t>Учебные предметы</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4B47F5" w:rsidRPr="00700BE5" w:rsidRDefault="004B47F5" w:rsidP="004B47F5">
            <w:pPr>
              <w:keepNext/>
              <w:spacing w:after="0" w:line="240" w:lineRule="auto"/>
              <w:outlineLvl w:val="2"/>
              <w:rPr>
                <w:rFonts w:eastAsia="Calibri" w:cs="Times New Roman"/>
                <w:b/>
                <w:sz w:val="20"/>
                <w:szCs w:val="20"/>
              </w:rPr>
            </w:pPr>
            <w:r>
              <w:rPr>
                <w:rFonts w:eastAsia="Times New Roman" w:cs="Times New Roman"/>
                <w:b/>
                <w:sz w:val="20"/>
                <w:szCs w:val="20"/>
                <w:lang w:eastAsia="ru-RU"/>
              </w:rPr>
              <w:t>Инвариантная часть</w:t>
            </w:r>
          </w:p>
        </w:tc>
        <w:tc>
          <w:tcPr>
            <w:tcW w:w="3995" w:type="dxa"/>
            <w:gridSpan w:val="4"/>
            <w:tcBorders>
              <w:top w:val="single" w:sz="4" w:space="0" w:color="auto"/>
              <w:left w:val="single" w:sz="4" w:space="0" w:color="auto"/>
              <w:bottom w:val="single" w:sz="4" w:space="0" w:color="auto"/>
              <w:right w:val="single" w:sz="4" w:space="0" w:color="auto"/>
            </w:tcBorders>
            <w:vAlign w:val="center"/>
          </w:tcPr>
          <w:p w:rsidR="004B47F5" w:rsidRPr="00700BE5" w:rsidRDefault="004B47F5" w:rsidP="004B47F5">
            <w:pPr>
              <w:spacing w:after="0"/>
              <w:jc w:val="center"/>
              <w:rPr>
                <w:rFonts w:eastAsia="Calibri" w:cs="Times New Roman"/>
                <w:b/>
                <w:sz w:val="20"/>
                <w:szCs w:val="20"/>
              </w:rPr>
            </w:pPr>
            <w:r>
              <w:rPr>
                <w:rFonts w:eastAsia="Calibri" w:cs="Times New Roman"/>
                <w:b/>
                <w:sz w:val="20"/>
                <w:szCs w:val="20"/>
              </w:rPr>
              <w:t>Вариативная часть (обязательная)</w:t>
            </w:r>
          </w:p>
        </w:tc>
        <w:tc>
          <w:tcPr>
            <w:tcW w:w="3969" w:type="dxa"/>
            <w:gridSpan w:val="4"/>
            <w:shd w:val="clear" w:color="auto" w:fill="auto"/>
          </w:tcPr>
          <w:p w:rsidR="004B47F5" w:rsidRPr="00700BE5" w:rsidRDefault="004B47F5" w:rsidP="004B47F5">
            <w:pPr>
              <w:spacing w:after="0" w:line="240" w:lineRule="auto"/>
              <w:jc w:val="center"/>
              <w:rPr>
                <w:rFonts w:eastAsia="Calibri" w:cs="Times New Roman"/>
                <w:b/>
                <w:sz w:val="20"/>
                <w:szCs w:val="20"/>
              </w:rPr>
            </w:pPr>
            <w:r>
              <w:rPr>
                <w:rFonts w:eastAsia="Calibri" w:cs="Times New Roman"/>
                <w:b/>
                <w:sz w:val="20"/>
                <w:szCs w:val="20"/>
              </w:rPr>
              <w:t>Вариативная часть гимназии</w:t>
            </w:r>
          </w:p>
        </w:tc>
        <w:tc>
          <w:tcPr>
            <w:tcW w:w="2190" w:type="dxa"/>
            <w:gridSpan w:val="2"/>
            <w:vMerge w:val="restart"/>
            <w:shd w:val="clear" w:color="auto" w:fill="auto"/>
          </w:tcPr>
          <w:p w:rsidR="004B47F5" w:rsidRPr="00700BE5" w:rsidRDefault="004B47F5" w:rsidP="00700BE5">
            <w:pPr>
              <w:spacing w:after="0" w:line="240" w:lineRule="auto"/>
              <w:jc w:val="center"/>
              <w:rPr>
                <w:rFonts w:eastAsia="Calibri" w:cs="Times New Roman"/>
                <w:b/>
                <w:sz w:val="20"/>
                <w:szCs w:val="20"/>
              </w:rPr>
            </w:pPr>
          </w:p>
          <w:p w:rsidR="004B47F5" w:rsidRPr="00700BE5" w:rsidRDefault="004B47F5" w:rsidP="00700BE5">
            <w:pPr>
              <w:spacing w:after="0" w:line="240" w:lineRule="auto"/>
              <w:jc w:val="center"/>
              <w:rPr>
                <w:rFonts w:eastAsia="Calibri" w:cs="Times New Roman"/>
                <w:b/>
                <w:sz w:val="20"/>
                <w:szCs w:val="20"/>
              </w:rPr>
            </w:pPr>
            <w:r w:rsidRPr="00700BE5">
              <w:rPr>
                <w:rFonts w:eastAsia="Calibri" w:cs="Times New Roman"/>
                <w:b/>
                <w:sz w:val="20"/>
                <w:szCs w:val="20"/>
              </w:rPr>
              <w:t>Общее количество часов в неделю</w:t>
            </w:r>
          </w:p>
        </w:tc>
      </w:tr>
      <w:tr w:rsidR="00700BE5" w:rsidRPr="00700BE5" w:rsidTr="004B47F5">
        <w:trPr>
          <w:cantSplit/>
        </w:trPr>
        <w:tc>
          <w:tcPr>
            <w:tcW w:w="2539" w:type="dxa"/>
            <w:vMerge/>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b/>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keepNext/>
              <w:spacing w:after="0" w:line="240" w:lineRule="auto"/>
              <w:jc w:val="center"/>
              <w:outlineLvl w:val="2"/>
              <w:rPr>
                <w:rFonts w:eastAsia="Times New Roman" w:cs="Times New Roman"/>
                <w:b/>
                <w:sz w:val="20"/>
                <w:szCs w:val="20"/>
                <w:lang w:eastAsia="ru-RU"/>
              </w:rPr>
            </w:pPr>
            <w:r w:rsidRPr="00700BE5">
              <w:rPr>
                <w:rFonts w:eastAsia="Times New Roman" w:cs="Times New Roman"/>
                <w:b/>
                <w:sz w:val="20"/>
                <w:szCs w:val="20"/>
                <w:lang w:eastAsia="ru-RU"/>
              </w:rPr>
              <w:t>обязательные предметы</w:t>
            </w:r>
          </w:p>
        </w:tc>
        <w:tc>
          <w:tcPr>
            <w:tcW w:w="1868" w:type="dxa"/>
            <w:gridSpan w:val="2"/>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предметы по выбору</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предметы профильного уровня</w:t>
            </w:r>
          </w:p>
        </w:tc>
        <w:tc>
          <w:tcPr>
            <w:tcW w:w="1984" w:type="dxa"/>
            <w:gridSpan w:val="2"/>
            <w:shd w:val="clear" w:color="auto" w:fill="auto"/>
          </w:tcPr>
          <w:p w:rsidR="00700BE5" w:rsidRPr="00700BE5" w:rsidRDefault="00700BE5" w:rsidP="004B47F5">
            <w:pPr>
              <w:spacing w:after="0" w:line="240" w:lineRule="auto"/>
              <w:jc w:val="center"/>
              <w:rPr>
                <w:rFonts w:eastAsia="Calibri" w:cs="Times New Roman"/>
                <w:b/>
                <w:sz w:val="20"/>
                <w:szCs w:val="20"/>
              </w:rPr>
            </w:pPr>
            <w:r w:rsidRPr="00700BE5">
              <w:rPr>
                <w:rFonts w:eastAsia="Calibri" w:cs="Times New Roman"/>
                <w:b/>
                <w:sz w:val="20"/>
                <w:szCs w:val="20"/>
              </w:rPr>
              <w:t xml:space="preserve">Усиление </w:t>
            </w:r>
            <w:r w:rsidR="0014038F">
              <w:rPr>
                <w:rFonts w:eastAsia="Calibri" w:cs="Times New Roman"/>
                <w:b/>
                <w:sz w:val="20"/>
                <w:szCs w:val="20"/>
              </w:rPr>
              <w:t>обязат</w:t>
            </w:r>
            <w:r w:rsidR="004B47F5">
              <w:rPr>
                <w:rFonts w:eastAsia="Calibri" w:cs="Times New Roman"/>
                <w:b/>
                <w:sz w:val="20"/>
                <w:szCs w:val="20"/>
              </w:rPr>
              <w:t>ельной части</w:t>
            </w:r>
          </w:p>
        </w:tc>
        <w:tc>
          <w:tcPr>
            <w:tcW w:w="1985" w:type="dxa"/>
            <w:gridSpan w:val="2"/>
            <w:shd w:val="clear" w:color="auto" w:fill="auto"/>
          </w:tcPr>
          <w:p w:rsidR="00700BE5" w:rsidRPr="00700BE5" w:rsidRDefault="00700BE5" w:rsidP="00700BE5">
            <w:pPr>
              <w:spacing w:after="0" w:line="240" w:lineRule="auto"/>
              <w:jc w:val="center"/>
              <w:rPr>
                <w:rFonts w:eastAsia="Calibri" w:cs="Times New Roman"/>
                <w:b/>
                <w:sz w:val="20"/>
                <w:szCs w:val="20"/>
              </w:rPr>
            </w:pPr>
            <w:r w:rsidRPr="00700BE5">
              <w:rPr>
                <w:rFonts w:eastAsia="Calibri" w:cs="Times New Roman"/>
                <w:b/>
                <w:sz w:val="20"/>
                <w:szCs w:val="20"/>
              </w:rPr>
              <w:t>элективные курсы</w:t>
            </w:r>
          </w:p>
        </w:tc>
        <w:tc>
          <w:tcPr>
            <w:tcW w:w="2190" w:type="dxa"/>
            <w:gridSpan w:val="2"/>
            <w:vMerge/>
            <w:shd w:val="clear" w:color="auto" w:fill="auto"/>
          </w:tcPr>
          <w:p w:rsidR="00700BE5" w:rsidRPr="00700BE5" w:rsidRDefault="00700BE5" w:rsidP="00700BE5">
            <w:pPr>
              <w:spacing w:after="0" w:line="240" w:lineRule="auto"/>
              <w:jc w:val="center"/>
              <w:rPr>
                <w:rFonts w:eastAsia="Calibri" w:cs="Times New Roman"/>
                <w:b/>
                <w:sz w:val="20"/>
                <w:szCs w:val="20"/>
              </w:rPr>
            </w:pPr>
          </w:p>
        </w:tc>
      </w:tr>
      <w:tr w:rsidR="00700BE5" w:rsidRPr="00700BE5" w:rsidTr="004B47F5">
        <w:trPr>
          <w:cantSplit/>
          <w:trHeight w:val="354"/>
        </w:trPr>
        <w:tc>
          <w:tcPr>
            <w:tcW w:w="2539" w:type="dxa"/>
            <w:vMerge/>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rPr>
                <w:rFonts w:eastAsia="Calibri" w:cs="Times New Roman"/>
                <w:b/>
                <w:sz w:val="20"/>
                <w:szCs w:val="20"/>
              </w:rPr>
            </w:pP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10 класс</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11 класс</w:t>
            </w:r>
          </w:p>
        </w:tc>
        <w:tc>
          <w:tcPr>
            <w:tcW w:w="876"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10 класс</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11 класс</w:t>
            </w: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10 класс</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11 класс</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10 класс</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11 класс</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10 класс</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11 класс</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10 класс</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11 класс</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line="240" w:lineRule="auto"/>
              <w:outlineLvl w:val="6"/>
              <w:rPr>
                <w:rFonts w:eastAsia="Times New Roman" w:cs="Times New Roman"/>
                <w:sz w:val="20"/>
                <w:szCs w:val="20"/>
                <w:lang w:eastAsia="ru-RU"/>
              </w:rPr>
            </w:pPr>
            <w:r w:rsidRPr="00700BE5">
              <w:rPr>
                <w:rFonts w:eastAsia="Times New Roman" w:cs="Times New Roman"/>
                <w:sz w:val="20"/>
                <w:szCs w:val="20"/>
                <w:lang w:eastAsia="ru-RU"/>
              </w:rPr>
              <w:t>Русский язык</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Литература</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Иностранный язык</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Алгебра и начала анализа</w:t>
            </w:r>
          </w:p>
        </w:tc>
        <w:tc>
          <w:tcPr>
            <w:tcW w:w="1019"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876"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095"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Геометрия</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Информатика и ИКТ</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История</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4</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4</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 xml:space="preserve">Обществознание </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экономика</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Право</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Times New Roman" w:cs="Times New Roman"/>
                <w:sz w:val="20"/>
                <w:szCs w:val="20"/>
              </w:rPr>
            </w:pPr>
            <w:r w:rsidRPr="00700BE5">
              <w:rPr>
                <w:rFonts w:eastAsia="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Times New Roman" w:cs="Times New Roman"/>
                <w:sz w:val="20"/>
                <w:szCs w:val="20"/>
              </w:rPr>
            </w:pPr>
            <w:r w:rsidRPr="00700BE5">
              <w:rPr>
                <w:rFonts w:eastAsia="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География</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Физика</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876"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2</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Химия</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Биология</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МХК</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ind w:left="-57" w:right="-113"/>
              <w:rPr>
                <w:rFonts w:eastAsia="Calibri" w:cs="Times New Roman"/>
                <w:sz w:val="20"/>
                <w:szCs w:val="20"/>
              </w:rPr>
            </w:pPr>
            <w:r w:rsidRPr="00700BE5">
              <w:rPr>
                <w:rFonts w:eastAsia="Calibri" w:cs="Times New Roman"/>
                <w:sz w:val="20"/>
                <w:szCs w:val="20"/>
              </w:rPr>
              <w:t>Основы безопасности жизнедеятельности</w:t>
            </w:r>
          </w:p>
        </w:tc>
        <w:tc>
          <w:tcPr>
            <w:tcW w:w="1019"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108"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876"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vAlign w:val="center"/>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Физическая культура</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3</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Химия в криминалистике</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rPr>
                <w:rFonts w:eastAsia="Calibri" w:cs="Times New Roman"/>
                <w:sz w:val="20"/>
                <w:szCs w:val="20"/>
              </w:rPr>
            </w:pPr>
            <w:r w:rsidRPr="00700BE5">
              <w:rPr>
                <w:rFonts w:eastAsia="Calibri" w:cs="Times New Roman"/>
                <w:sz w:val="20"/>
                <w:szCs w:val="20"/>
              </w:rPr>
              <w:t>Судебная практика</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line="240" w:lineRule="auto"/>
              <w:rPr>
                <w:rFonts w:eastAsia="Calibri" w:cs="Times New Roman"/>
                <w:sz w:val="20"/>
                <w:szCs w:val="20"/>
              </w:rPr>
            </w:pPr>
            <w:r w:rsidRPr="00700BE5">
              <w:rPr>
                <w:rFonts w:eastAsia="Calibri" w:cs="Times New Roman"/>
                <w:sz w:val="20"/>
                <w:szCs w:val="20"/>
              </w:rPr>
              <w:t>Латинский язык и юридическая терминология</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r>
      <w:tr w:rsidR="00700BE5" w:rsidRPr="00700BE5" w:rsidTr="004B47F5">
        <w:trPr>
          <w:cantSplit/>
        </w:trPr>
        <w:tc>
          <w:tcPr>
            <w:tcW w:w="253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line="240" w:lineRule="auto"/>
              <w:rPr>
                <w:rFonts w:eastAsia="Calibri" w:cs="Times New Roman"/>
                <w:sz w:val="20"/>
                <w:szCs w:val="20"/>
              </w:rPr>
            </w:pPr>
            <w:r w:rsidRPr="00700BE5">
              <w:rPr>
                <w:rFonts w:eastAsia="Calibri" w:cs="Times New Roman"/>
                <w:sz w:val="20"/>
                <w:szCs w:val="20"/>
              </w:rPr>
              <w:t>Русский язык в деловой и процессуальной документации</w:t>
            </w:r>
          </w:p>
        </w:tc>
        <w:tc>
          <w:tcPr>
            <w:tcW w:w="1019"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08"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r w:rsidRPr="00700BE5">
              <w:rPr>
                <w:rFonts w:eastAsia="Calibri" w:cs="Times New Roman"/>
                <w:sz w:val="20"/>
                <w:szCs w:val="20"/>
              </w:rPr>
              <w:t>1</w:t>
            </w:r>
          </w:p>
        </w:tc>
        <w:tc>
          <w:tcPr>
            <w:tcW w:w="1095"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sz w:val="20"/>
                <w:szCs w:val="20"/>
              </w:rPr>
            </w:pPr>
          </w:p>
        </w:tc>
      </w:tr>
      <w:tr w:rsidR="00700BE5" w:rsidRPr="00700BE5" w:rsidTr="004B47F5">
        <w:trPr>
          <w:cantSplit/>
          <w:trHeight w:val="90"/>
        </w:trPr>
        <w:tc>
          <w:tcPr>
            <w:tcW w:w="253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rPr>
                <w:rFonts w:eastAsia="Calibri" w:cs="Times New Roman"/>
                <w:b/>
                <w:sz w:val="20"/>
                <w:szCs w:val="20"/>
              </w:rPr>
            </w:pPr>
            <w:r w:rsidRPr="00700BE5">
              <w:rPr>
                <w:rFonts w:eastAsia="Calibri" w:cs="Times New Roman"/>
                <w:b/>
                <w:sz w:val="20"/>
                <w:szCs w:val="20"/>
              </w:rPr>
              <w:t>Итого:</w:t>
            </w:r>
          </w:p>
        </w:tc>
        <w:tc>
          <w:tcPr>
            <w:tcW w:w="1019"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18</w:t>
            </w:r>
          </w:p>
        </w:tc>
        <w:tc>
          <w:tcPr>
            <w:tcW w:w="1108"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18</w:t>
            </w:r>
          </w:p>
        </w:tc>
        <w:tc>
          <w:tcPr>
            <w:tcW w:w="876"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9</w:t>
            </w:r>
          </w:p>
        </w:tc>
        <w:tc>
          <w:tcPr>
            <w:tcW w:w="992"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3</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37</w:t>
            </w:r>
          </w:p>
        </w:tc>
        <w:tc>
          <w:tcPr>
            <w:tcW w:w="1095" w:type="dxa"/>
            <w:tcBorders>
              <w:top w:val="single" w:sz="4" w:space="0" w:color="auto"/>
              <w:left w:val="single" w:sz="4" w:space="0" w:color="auto"/>
              <w:bottom w:val="single" w:sz="4" w:space="0" w:color="auto"/>
              <w:right w:val="single" w:sz="4" w:space="0" w:color="auto"/>
            </w:tcBorders>
            <w:hideMark/>
          </w:tcPr>
          <w:p w:rsidR="00700BE5" w:rsidRPr="00700BE5" w:rsidRDefault="00700BE5" w:rsidP="00700BE5">
            <w:pPr>
              <w:spacing w:after="0"/>
              <w:jc w:val="center"/>
              <w:rPr>
                <w:rFonts w:eastAsia="Calibri" w:cs="Times New Roman"/>
                <w:b/>
                <w:sz w:val="20"/>
                <w:szCs w:val="20"/>
              </w:rPr>
            </w:pPr>
            <w:r w:rsidRPr="00700BE5">
              <w:rPr>
                <w:rFonts w:eastAsia="Calibri" w:cs="Times New Roman"/>
                <w:b/>
                <w:sz w:val="20"/>
                <w:szCs w:val="20"/>
              </w:rPr>
              <w:t>37</w:t>
            </w:r>
          </w:p>
        </w:tc>
      </w:tr>
    </w:tbl>
    <w:p w:rsidR="00700BE5" w:rsidRPr="00700BE5" w:rsidRDefault="00700BE5" w:rsidP="00700BE5">
      <w:pPr>
        <w:spacing w:after="0"/>
        <w:rPr>
          <w:rFonts w:eastAsia="Calibri" w:cs="Times New Roman"/>
          <w:sz w:val="20"/>
          <w:szCs w:val="20"/>
        </w:rPr>
      </w:pPr>
    </w:p>
    <w:p w:rsidR="006F4E40" w:rsidRDefault="006F4E40" w:rsidP="00700BE5">
      <w:pPr>
        <w:tabs>
          <w:tab w:val="num" w:pos="1440"/>
        </w:tabs>
        <w:spacing w:after="0" w:line="240" w:lineRule="auto"/>
        <w:ind w:left="1440"/>
        <w:jc w:val="both"/>
        <w:rPr>
          <w:rFonts w:eastAsia="Times New Roman" w:cs="Times New Roman"/>
          <w:szCs w:val="28"/>
          <w:lang w:eastAsia="ru-RU"/>
        </w:rPr>
      </w:pPr>
    </w:p>
    <w:sectPr w:rsidR="006F4E40" w:rsidSect="006B490F">
      <w:pgSz w:w="16838" w:h="11906" w:orient="landscape"/>
      <w:pgMar w:top="284" w:right="851"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743" w:rsidRDefault="004A2743" w:rsidP="00AA2BCF">
      <w:pPr>
        <w:spacing w:after="0" w:line="240" w:lineRule="auto"/>
      </w:pPr>
      <w:r>
        <w:separator/>
      </w:r>
    </w:p>
  </w:endnote>
  <w:endnote w:type="continuationSeparator" w:id="1">
    <w:p w:rsidR="004A2743" w:rsidRDefault="004A2743" w:rsidP="00AA2B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743" w:rsidRDefault="004A2743" w:rsidP="00AA2BCF">
      <w:pPr>
        <w:spacing w:after="0" w:line="240" w:lineRule="auto"/>
      </w:pPr>
      <w:r>
        <w:separator/>
      </w:r>
    </w:p>
  </w:footnote>
  <w:footnote w:type="continuationSeparator" w:id="1">
    <w:p w:rsidR="004A2743" w:rsidRDefault="004A2743" w:rsidP="00AA2B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267E"/>
    <w:multiLevelType w:val="hybridMultilevel"/>
    <w:tmpl w:val="AE7C80F8"/>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
    <w:nsid w:val="02D26179"/>
    <w:multiLevelType w:val="hybridMultilevel"/>
    <w:tmpl w:val="5650C112"/>
    <w:lvl w:ilvl="0" w:tplc="575617B0">
      <w:start w:val="1"/>
      <w:numFmt w:val="bullet"/>
      <w:lvlText w:val="•"/>
      <w:lvlJc w:val="left"/>
      <w:pPr>
        <w:tabs>
          <w:tab w:val="num" w:pos="720"/>
        </w:tabs>
        <w:ind w:left="720" w:hanging="360"/>
      </w:pPr>
      <w:rPr>
        <w:rFonts w:ascii="Times New Roman" w:hAnsi="Times New Roman" w:hint="default"/>
      </w:rPr>
    </w:lvl>
    <w:lvl w:ilvl="1" w:tplc="05C22458" w:tentative="1">
      <w:start w:val="1"/>
      <w:numFmt w:val="bullet"/>
      <w:lvlText w:val="•"/>
      <w:lvlJc w:val="left"/>
      <w:pPr>
        <w:tabs>
          <w:tab w:val="num" w:pos="1440"/>
        </w:tabs>
        <w:ind w:left="1440" w:hanging="360"/>
      </w:pPr>
      <w:rPr>
        <w:rFonts w:ascii="Times New Roman" w:hAnsi="Times New Roman" w:hint="default"/>
      </w:rPr>
    </w:lvl>
    <w:lvl w:ilvl="2" w:tplc="99387B70" w:tentative="1">
      <w:start w:val="1"/>
      <w:numFmt w:val="bullet"/>
      <w:lvlText w:val="•"/>
      <w:lvlJc w:val="left"/>
      <w:pPr>
        <w:tabs>
          <w:tab w:val="num" w:pos="2160"/>
        </w:tabs>
        <w:ind w:left="2160" w:hanging="360"/>
      </w:pPr>
      <w:rPr>
        <w:rFonts w:ascii="Times New Roman" w:hAnsi="Times New Roman" w:hint="default"/>
      </w:rPr>
    </w:lvl>
    <w:lvl w:ilvl="3" w:tplc="D9E26EA4" w:tentative="1">
      <w:start w:val="1"/>
      <w:numFmt w:val="bullet"/>
      <w:lvlText w:val="•"/>
      <w:lvlJc w:val="left"/>
      <w:pPr>
        <w:tabs>
          <w:tab w:val="num" w:pos="2880"/>
        </w:tabs>
        <w:ind w:left="2880" w:hanging="360"/>
      </w:pPr>
      <w:rPr>
        <w:rFonts w:ascii="Times New Roman" w:hAnsi="Times New Roman" w:hint="default"/>
      </w:rPr>
    </w:lvl>
    <w:lvl w:ilvl="4" w:tplc="13921916" w:tentative="1">
      <w:start w:val="1"/>
      <w:numFmt w:val="bullet"/>
      <w:lvlText w:val="•"/>
      <w:lvlJc w:val="left"/>
      <w:pPr>
        <w:tabs>
          <w:tab w:val="num" w:pos="3600"/>
        </w:tabs>
        <w:ind w:left="3600" w:hanging="360"/>
      </w:pPr>
      <w:rPr>
        <w:rFonts w:ascii="Times New Roman" w:hAnsi="Times New Roman" w:hint="default"/>
      </w:rPr>
    </w:lvl>
    <w:lvl w:ilvl="5" w:tplc="D214EED6" w:tentative="1">
      <w:start w:val="1"/>
      <w:numFmt w:val="bullet"/>
      <w:lvlText w:val="•"/>
      <w:lvlJc w:val="left"/>
      <w:pPr>
        <w:tabs>
          <w:tab w:val="num" w:pos="4320"/>
        </w:tabs>
        <w:ind w:left="4320" w:hanging="360"/>
      </w:pPr>
      <w:rPr>
        <w:rFonts w:ascii="Times New Roman" w:hAnsi="Times New Roman" w:hint="default"/>
      </w:rPr>
    </w:lvl>
    <w:lvl w:ilvl="6" w:tplc="11843310" w:tentative="1">
      <w:start w:val="1"/>
      <w:numFmt w:val="bullet"/>
      <w:lvlText w:val="•"/>
      <w:lvlJc w:val="left"/>
      <w:pPr>
        <w:tabs>
          <w:tab w:val="num" w:pos="5040"/>
        </w:tabs>
        <w:ind w:left="5040" w:hanging="360"/>
      </w:pPr>
      <w:rPr>
        <w:rFonts w:ascii="Times New Roman" w:hAnsi="Times New Roman" w:hint="default"/>
      </w:rPr>
    </w:lvl>
    <w:lvl w:ilvl="7" w:tplc="7166E85E" w:tentative="1">
      <w:start w:val="1"/>
      <w:numFmt w:val="bullet"/>
      <w:lvlText w:val="•"/>
      <w:lvlJc w:val="left"/>
      <w:pPr>
        <w:tabs>
          <w:tab w:val="num" w:pos="5760"/>
        </w:tabs>
        <w:ind w:left="5760" w:hanging="360"/>
      </w:pPr>
      <w:rPr>
        <w:rFonts w:ascii="Times New Roman" w:hAnsi="Times New Roman" w:hint="default"/>
      </w:rPr>
    </w:lvl>
    <w:lvl w:ilvl="8" w:tplc="F91677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B831B4"/>
    <w:multiLevelType w:val="hybridMultilevel"/>
    <w:tmpl w:val="BEDED00A"/>
    <w:lvl w:ilvl="0" w:tplc="11F89846">
      <w:start w:val="1"/>
      <w:numFmt w:val="bullet"/>
      <w:lvlText w:val=""/>
      <w:lvlJc w:val="left"/>
      <w:pPr>
        <w:tabs>
          <w:tab w:val="num" w:pos="1160"/>
        </w:tabs>
        <w:ind w:left="150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AC44C1"/>
    <w:multiLevelType w:val="hybridMultilevel"/>
    <w:tmpl w:val="C03EC15C"/>
    <w:lvl w:ilvl="0" w:tplc="5BD43924">
      <w:start w:val="1"/>
      <w:numFmt w:val="bullet"/>
      <w:lvlText w:val="•"/>
      <w:lvlJc w:val="left"/>
      <w:pPr>
        <w:tabs>
          <w:tab w:val="num" w:pos="720"/>
        </w:tabs>
        <w:ind w:left="720" w:hanging="360"/>
      </w:pPr>
      <w:rPr>
        <w:rFonts w:ascii="Times New Roman" w:hAnsi="Times New Roman" w:hint="default"/>
      </w:rPr>
    </w:lvl>
    <w:lvl w:ilvl="1" w:tplc="68584EF0" w:tentative="1">
      <w:start w:val="1"/>
      <w:numFmt w:val="bullet"/>
      <w:lvlText w:val="•"/>
      <w:lvlJc w:val="left"/>
      <w:pPr>
        <w:tabs>
          <w:tab w:val="num" w:pos="1440"/>
        </w:tabs>
        <w:ind w:left="1440" w:hanging="360"/>
      </w:pPr>
      <w:rPr>
        <w:rFonts w:ascii="Times New Roman" w:hAnsi="Times New Roman" w:hint="default"/>
      </w:rPr>
    </w:lvl>
    <w:lvl w:ilvl="2" w:tplc="B2D8973A" w:tentative="1">
      <w:start w:val="1"/>
      <w:numFmt w:val="bullet"/>
      <w:lvlText w:val="•"/>
      <w:lvlJc w:val="left"/>
      <w:pPr>
        <w:tabs>
          <w:tab w:val="num" w:pos="2160"/>
        </w:tabs>
        <w:ind w:left="2160" w:hanging="360"/>
      </w:pPr>
      <w:rPr>
        <w:rFonts w:ascii="Times New Roman" w:hAnsi="Times New Roman" w:hint="default"/>
      </w:rPr>
    </w:lvl>
    <w:lvl w:ilvl="3" w:tplc="3416B8FA" w:tentative="1">
      <w:start w:val="1"/>
      <w:numFmt w:val="bullet"/>
      <w:lvlText w:val="•"/>
      <w:lvlJc w:val="left"/>
      <w:pPr>
        <w:tabs>
          <w:tab w:val="num" w:pos="2880"/>
        </w:tabs>
        <w:ind w:left="2880" w:hanging="360"/>
      </w:pPr>
      <w:rPr>
        <w:rFonts w:ascii="Times New Roman" w:hAnsi="Times New Roman" w:hint="default"/>
      </w:rPr>
    </w:lvl>
    <w:lvl w:ilvl="4" w:tplc="BF4443DC" w:tentative="1">
      <w:start w:val="1"/>
      <w:numFmt w:val="bullet"/>
      <w:lvlText w:val="•"/>
      <w:lvlJc w:val="left"/>
      <w:pPr>
        <w:tabs>
          <w:tab w:val="num" w:pos="3600"/>
        </w:tabs>
        <w:ind w:left="3600" w:hanging="360"/>
      </w:pPr>
      <w:rPr>
        <w:rFonts w:ascii="Times New Roman" w:hAnsi="Times New Roman" w:hint="default"/>
      </w:rPr>
    </w:lvl>
    <w:lvl w:ilvl="5" w:tplc="B5AADDB2" w:tentative="1">
      <w:start w:val="1"/>
      <w:numFmt w:val="bullet"/>
      <w:lvlText w:val="•"/>
      <w:lvlJc w:val="left"/>
      <w:pPr>
        <w:tabs>
          <w:tab w:val="num" w:pos="4320"/>
        </w:tabs>
        <w:ind w:left="4320" w:hanging="360"/>
      </w:pPr>
      <w:rPr>
        <w:rFonts w:ascii="Times New Roman" w:hAnsi="Times New Roman" w:hint="default"/>
      </w:rPr>
    </w:lvl>
    <w:lvl w:ilvl="6" w:tplc="94AE700A" w:tentative="1">
      <w:start w:val="1"/>
      <w:numFmt w:val="bullet"/>
      <w:lvlText w:val="•"/>
      <w:lvlJc w:val="left"/>
      <w:pPr>
        <w:tabs>
          <w:tab w:val="num" w:pos="5040"/>
        </w:tabs>
        <w:ind w:left="5040" w:hanging="360"/>
      </w:pPr>
      <w:rPr>
        <w:rFonts w:ascii="Times New Roman" w:hAnsi="Times New Roman" w:hint="default"/>
      </w:rPr>
    </w:lvl>
    <w:lvl w:ilvl="7" w:tplc="B2888CDE" w:tentative="1">
      <w:start w:val="1"/>
      <w:numFmt w:val="bullet"/>
      <w:lvlText w:val="•"/>
      <w:lvlJc w:val="left"/>
      <w:pPr>
        <w:tabs>
          <w:tab w:val="num" w:pos="5760"/>
        </w:tabs>
        <w:ind w:left="5760" w:hanging="360"/>
      </w:pPr>
      <w:rPr>
        <w:rFonts w:ascii="Times New Roman" w:hAnsi="Times New Roman" w:hint="default"/>
      </w:rPr>
    </w:lvl>
    <w:lvl w:ilvl="8" w:tplc="CA7A44D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6266278"/>
    <w:multiLevelType w:val="hybridMultilevel"/>
    <w:tmpl w:val="2A2E9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C077DD6"/>
    <w:multiLevelType w:val="hybridMultilevel"/>
    <w:tmpl w:val="AD4607A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DF2C0D"/>
    <w:multiLevelType w:val="hybridMultilevel"/>
    <w:tmpl w:val="4022C928"/>
    <w:lvl w:ilvl="0" w:tplc="16783A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0F348C"/>
    <w:multiLevelType w:val="hybridMultilevel"/>
    <w:tmpl w:val="5240E3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B425396"/>
    <w:multiLevelType w:val="hybridMultilevel"/>
    <w:tmpl w:val="D0943CBE"/>
    <w:lvl w:ilvl="0" w:tplc="44FE1CDC">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3"/>
  </w:num>
  <w:num w:numId="7">
    <w:abstractNumId w:val="0"/>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2B3158"/>
    <w:rsid w:val="00070B81"/>
    <w:rsid w:val="0007160C"/>
    <w:rsid w:val="000A3F4C"/>
    <w:rsid w:val="000C25E4"/>
    <w:rsid w:val="000D5BE1"/>
    <w:rsid w:val="000E309F"/>
    <w:rsid w:val="001114D9"/>
    <w:rsid w:val="00123781"/>
    <w:rsid w:val="0014038F"/>
    <w:rsid w:val="001E00C6"/>
    <w:rsid w:val="001E1AF2"/>
    <w:rsid w:val="001F75AF"/>
    <w:rsid w:val="00200A17"/>
    <w:rsid w:val="00214E1B"/>
    <w:rsid w:val="00237DEF"/>
    <w:rsid w:val="0024122E"/>
    <w:rsid w:val="00243310"/>
    <w:rsid w:val="00285B3B"/>
    <w:rsid w:val="002A4CA5"/>
    <w:rsid w:val="002B3158"/>
    <w:rsid w:val="002F0C9F"/>
    <w:rsid w:val="002F70FC"/>
    <w:rsid w:val="0030464D"/>
    <w:rsid w:val="00310B78"/>
    <w:rsid w:val="003348F4"/>
    <w:rsid w:val="00334DB3"/>
    <w:rsid w:val="00344808"/>
    <w:rsid w:val="00351946"/>
    <w:rsid w:val="00351E9E"/>
    <w:rsid w:val="003A1990"/>
    <w:rsid w:val="003B32EC"/>
    <w:rsid w:val="003C5A05"/>
    <w:rsid w:val="003D7523"/>
    <w:rsid w:val="00412E7D"/>
    <w:rsid w:val="00414814"/>
    <w:rsid w:val="0042017C"/>
    <w:rsid w:val="0048169B"/>
    <w:rsid w:val="004A2743"/>
    <w:rsid w:val="004B47F5"/>
    <w:rsid w:val="004D574B"/>
    <w:rsid w:val="004E4559"/>
    <w:rsid w:val="004E5989"/>
    <w:rsid w:val="004E6C9E"/>
    <w:rsid w:val="005037BD"/>
    <w:rsid w:val="00512BC3"/>
    <w:rsid w:val="00543292"/>
    <w:rsid w:val="00552954"/>
    <w:rsid w:val="00561505"/>
    <w:rsid w:val="005A25FE"/>
    <w:rsid w:val="005B43DD"/>
    <w:rsid w:val="005F38D0"/>
    <w:rsid w:val="00607C74"/>
    <w:rsid w:val="006115D8"/>
    <w:rsid w:val="00622DD9"/>
    <w:rsid w:val="006728A0"/>
    <w:rsid w:val="006B1965"/>
    <w:rsid w:val="006F1DFC"/>
    <w:rsid w:val="006F4E40"/>
    <w:rsid w:val="006F62E1"/>
    <w:rsid w:val="00700BE5"/>
    <w:rsid w:val="007027FC"/>
    <w:rsid w:val="0074655A"/>
    <w:rsid w:val="007C0D28"/>
    <w:rsid w:val="007C2217"/>
    <w:rsid w:val="007E2F0F"/>
    <w:rsid w:val="007E6582"/>
    <w:rsid w:val="007F7324"/>
    <w:rsid w:val="0082572D"/>
    <w:rsid w:val="00842BED"/>
    <w:rsid w:val="00882E4A"/>
    <w:rsid w:val="00884C7E"/>
    <w:rsid w:val="0089122D"/>
    <w:rsid w:val="008E6A39"/>
    <w:rsid w:val="0090641A"/>
    <w:rsid w:val="009254D6"/>
    <w:rsid w:val="00941001"/>
    <w:rsid w:val="00943003"/>
    <w:rsid w:val="00950FF9"/>
    <w:rsid w:val="00975515"/>
    <w:rsid w:val="0098524C"/>
    <w:rsid w:val="00994D96"/>
    <w:rsid w:val="009C66E6"/>
    <w:rsid w:val="009D1D24"/>
    <w:rsid w:val="009E25ED"/>
    <w:rsid w:val="009F219F"/>
    <w:rsid w:val="009F4B25"/>
    <w:rsid w:val="009F60EC"/>
    <w:rsid w:val="00A023F0"/>
    <w:rsid w:val="00A068FF"/>
    <w:rsid w:val="00A45AA6"/>
    <w:rsid w:val="00A95F5F"/>
    <w:rsid w:val="00AA2BCF"/>
    <w:rsid w:val="00AC0C21"/>
    <w:rsid w:val="00AC7832"/>
    <w:rsid w:val="00AF248D"/>
    <w:rsid w:val="00B447D8"/>
    <w:rsid w:val="00B45F59"/>
    <w:rsid w:val="00B76EA1"/>
    <w:rsid w:val="00BA67F3"/>
    <w:rsid w:val="00BB27B6"/>
    <w:rsid w:val="00BD3FC7"/>
    <w:rsid w:val="00C266AD"/>
    <w:rsid w:val="00C35770"/>
    <w:rsid w:val="00C35E8D"/>
    <w:rsid w:val="00C5470E"/>
    <w:rsid w:val="00C56052"/>
    <w:rsid w:val="00C65F4C"/>
    <w:rsid w:val="00C6713F"/>
    <w:rsid w:val="00C721BE"/>
    <w:rsid w:val="00C736B6"/>
    <w:rsid w:val="00C974F6"/>
    <w:rsid w:val="00CB440D"/>
    <w:rsid w:val="00CB6960"/>
    <w:rsid w:val="00CC0681"/>
    <w:rsid w:val="00D23F5B"/>
    <w:rsid w:val="00D31C5A"/>
    <w:rsid w:val="00D52F72"/>
    <w:rsid w:val="00D63697"/>
    <w:rsid w:val="00D97D9C"/>
    <w:rsid w:val="00DF3637"/>
    <w:rsid w:val="00DF591E"/>
    <w:rsid w:val="00E41CC7"/>
    <w:rsid w:val="00EC2770"/>
    <w:rsid w:val="00F2219D"/>
    <w:rsid w:val="00F27B9E"/>
    <w:rsid w:val="00FF4B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2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58"/>
    <w:pPr>
      <w:ind w:left="720"/>
      <w:contextualSpacing/>
    </w:pPr>
  </w:style>
  <w:style w:type="character" w:customStyle="1" w:styleId="dash041e005f0431005f044b005f0447005f043d005f044b005f0439005f005fchar1char1">
    <w:name w:val="dash041e_005f0431_005f044b_005f0447_005f043d_005f044b_005f0439_005f_005fchar1__char1"/>
    <w:basedOn w:val="a0"/>
    <w:rsid w:val="00D31C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31C5A"/>
    <w:pPr>
      <w:spacing w:after="0" w:line="240" w:lineRule="auto"/>
    </w:pPr>
    <w:rPr>
      <w:rFonts w:eastAsia="Times New Roman" w:cs="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rsid w:val="00AA2BCF"/>
    <w:pPr>
      <w:spacing w:after="0" w:line="240" w:lineRule="auto"/>
    </w:pPr>
    <w:rPr>
      <w:rFonts w:eastAsia="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AA2BCF"/>
    <w:rPr>
      <w:rFonts w:ascii="Times New Roman" w:eastAsia="Times New Roman" w:hAnsi="Times New Roman" w:cs="Times New Roman"/>
      <w:sz w:val="20"/>
      <w:szCs w:val="20"/>
      <w:lang w:eastAsia="ru-RU"/>
    </w:rPr>
  </w:style>
  <w:style w:type="character" w:styleId="a6">
    <w:name w:val="footnote reference"/>
    <w:aliases w:val="Знак сноски-FN,Ciae niinee-FN"/>
    <w:basedOn w:val="a0"/>
    <w:rsid w:val="00AA2BCF"/>
    <w:rPr>
      <w:vertAlign w:val="superscript"/>
    </w:rPr>
  </w:style>
  <w:style w:type="character" w:styleId="a7">
    <w:name w:val="Strong"/>
    <w:basedOn w:val="a0"/>
    <w:uiPriority w:val="22"/>
    <w:qFormat/>
    <w:rsid w:val="00214E1B"/>
    <w:rPr>
      <w:b/>
      <w:bCs/>
    </w:rPr>
  </w:style>
  <w:style w:type="character" w:customStyle="1" w:styleId="apple-converted-space">
    <w:name w:val="apple-converted-space"/>
    <w:basedOn w:val="a0"/>
    <w:rsid w:val="00214E1B"/>
  </w:style>
  <w:style w:type="paragraph" w:styleId="a8">
    <w:name w:val="Subtitle"/>
    <w:basedOn w:val="a"/>
    <w:next w:val="a"/>
    <w:link w:val="a9"/>
    <w:uiPriority w:val="11"/>
    <w:qFormat/>
    <w:rsid w:val="007C0D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C0D28"/>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AF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F0C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0C9F"/>
    <w:rPr>
      <w:rFonts w:ascii="Tahoma" w:hAnsi="Tahoma" w:cs="Tahoma"/>
      <w:sz w:val="16"/>
      <w:szCs w:val="16"/>
    </w:rPr>
  </w:style>
  <w:style w:type="character" w:styleId="ad">
    <w:name w:val="Hyperlink"/>
    <w:basedOn w:val="a0"/>
    <w:uiPriority w:val="99"/>
    <w:semiHidden/>
    <w:unhideWhenUsed/>
    <w:rsid w:val="009D1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D2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158"/>
    <w:pPr>
      <w:ind w:left="720"/>
      <w:contextualSpacing/>
    </w:pPr>
  </w:style>
  <w:style w:type="character" w:customStyle="1" w:styleId="dash041e005f0431005f044b005f0447005f043d005f044b005f0439005f005fchar1char1">
    <w:name w:val="dash041e_005f0431_005f044b_005f0447_005f043d_005f044b_005f0439_005f_005fchar1__char1"/>
    <w:basedOn w:val="a0"/>
    <w:rsid w:val="00D31C5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31C5A"/>
    <w:pPr>
      <w:spacing w:after="0" w:line="240" w:lineRule="auto"/>
    </w:pPr>
    <w:rPr>
      <w:rFonts w:eastAsia="Times New Roman" w:cs="Times New Roman"/>
      <w:sz w:val="24"/>
      <w:szCs w:val="24"/>
      <w:lang w:eastAsia="ru-RU"/>
    </w:r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rsid w:val="00AA2BCF"/>
    <w:pPr>
      <w:spacing w:after="0" w:line="240" w:lineRule="auto"/>
    </w:pPr>
    <w:rPr>
      <w:rFonts w:eastAsia="Times New Roman" w:cs="Times New Roman"/>
      <w:sz w:val="20"/>
      <w:szCs w:val="20"/>
      <w:lang w:eastAsia="ru-RU"/>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rsid w:val="00AA2BCF"/>
    <w:rPr>
      <w:rFonts w:ascii="Times New Roman" w:eastAsia="Times New Roman" w:hAnsi="Times New Roman" w:cs="Times New Roman"/>
      <w:sz w:val="20"/>
      <w:szCs w:val="20"/>
      <w:lang w:eastAsia="ru-RU"/>
    </w:rPr>
  </w:style>
  <w:style w:type="character" w:styleId="a6">
    <w:name w:val="footnote reference"/>
    <w:aliases w:val="Знак сноски-FN,Ciae niinee-FN"/>
    <w:basedOn w:val="a0"/>
    <w:rsid w:val="00AA2BCF"/>
    <w:rPr>
      <w:vertAlign w:val="superscript"/>
    </w:rPr>
  </w:style>
  <w:style w:type="character" w:styleId="a7">
    <w:name w:val="Strong"/>
    <w:basedOn w:val="a0"/>
    <w:uiPriority w:val="22"/>
    <w:qFormat/>
    <w:rsid w:val="00214E1B"/>
    <w:rPr>
      <w:b/>
      <w:bCs/>
    </w:rPr>
  </w:style>
  <w:style w:type="character" w:customStyle="1" w:styleId="apple-converted-space">
    <w:name w:val="apple-converted-space"/>
    <w:basedOn w:val="a0"/>
    <w:rsid w:val="00214E1B"/>
  </w:style>
  <w:style w:type="paragraph" w:styleId="a8">
    <w:name w:val="Subtitle"/>
    <w:basedOn w:val="a"/>
    <w:next w:val="a"/>
    <w:link w:val="a9"/>
    <w:uiPriority w:val="11"/>
    <w:qFormat/>
    <w:rsid w:val="007C0D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7C0D28"/>
    <w:rPr>
      <w:rFonts w:asciiTheme="majorHAnsi" w:eastAsiaTheme="majorEastAsia" w:hAnsiTheme="majorHAnsi" w:cstheme="majorBidi"/>
      <w:i/>
      <w:iCs/>
      <w:color w:val="4F81BD" w:themeColor="accent1"/>
      <w:spacing w:val="15"/>
      <w:sz w:val="24"/>
      <w:szCs w:val="24"/>
    </w:rPr>
  </w:style>
  <w:style w:type="table" w:styleId="aa">
    <w:name w:val="Table Grid"/>
    <w:basedOn w:val="a1"/>
    <w:uiPriority w:val="59"/>
    <w:rsid w:val="00AF24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F0C9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F0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4213466">
      <w:bodyDiv w:val="1"/>
      <w:marLeft w:val="0"/>
      <w:marRight w:val="0"/>
      <w:marTop w:val="0"/>
      <w:marBottom w:val="0"/>
      <w:divBdr>
        <w:top w:val="none" w:sz="0" w:space="0" w:color="auto"/>
        <w:left w:val="none" w:sz="0" w:space="0" w:color="auto"/>
        <w:bottom w:val="none" w:sz="0" w:space="0" w:color="auto"/>
        <w:right w:val="none" w:sz="0" w:space="0" w:color="auto"/>
      </w:divBdr>
      <w:divsChild>
        <w:div w:id="893732590">
          <w:marLeft w:val="547"/>
          <w:marRight w:val="0"/>
          <w:marTop w:val="134"/>
          <w:marBottom w:val="0"/>
          <w:divBdr>
            <w:top w:val="none" w:sz="0" w:space="0" w:color="auto"/>
            <w:left w:val="none" w:sz="0" w:space="0" w:color="auto"/>
            <w:bottom w:val="none" w:sz="0" w:space="0" w:color="auto"/>
            <w:right w:val="none" w:sz="0" w:space="0" w:color="auto"/>
          </w:divBdr>
        </w:div>
      </w:divsChild>
    </w:div>
    <w:div w:id="1790663469">
      <w:bodyDiv w:val="1"/>
      <w:marLeft w:val="0"/>
      <w:marRight w:val="0"/>
      <w:marTop w:val="0"/>
      <w:marBottom w:val="0"/>
      <w:divBdr>
        <w:top w:val="none" w:sz="0" w:space="0" w:color="auto"/>
        <w:left w:val="none" w:sz="0" w:space="0" w:color="auto"/>
        <w:bottom w:val="none" w:sz="0" w:space="0" w:color="auto"/>
        <w:right w:val="none" w:sz="0" w:space="0" w:color="auto"/>
      </w:divBdr>
      <w:divsChild>
        <w:div w:id="33634348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FE9F7E-06C3-42AE-B158-BD903B43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9</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Пользователь</cp:lastModifiedBy>
  <cp:revision>15</cp:revision>
  <cp:lastPrinted>2016-08-11T10:56:00Z</cp:lastPrinted>
  <dcterms:created xsi:type="dcterms:W3CDTF">2015-06-25T14:25:00Z</dcterms:created>
  <dcterms:modified xsi:type="dcterms:W3CDTF">2016-08-11T10:59:00Z</dcterms:modified>
</cp:coreProperties>
</file>