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F" w:rsidRPr="00BC7A2E" w:rsidRDefault="00B94FAF" w:rsidP="00B94FAF">
      <w:pPr>
        <w:spacing w:before="240" w:after="60"/>
        <w:jc w:val="center"/>
        <w:outlineLvl w:val="5"/>
        <w:rPr>
          <w:b/>
          <w:bCs/>
          <w:lang w:eastAsia="en-US" w:bidi="en-US"/>
        </w:rPr>
      </w:pPr>
      <w:bookmarkStart w:id="0" w:name="_Toc9455481"/>
      <w:r>
        <w:rPr>
          <w:b/>
          <w:bCs/>
          <w:lang w:eastAsia="en-US" w:bidi="en-US"/>
        </w:rPr>
        <w:t>Математика.</w:t>
      </w:r>
      <w:r w:rsidRPr="00BC7A2E">
        <w:rPr>
          <w:b/>
          <w:bCs/>
          <w:lang w:eastAsia="en-US" w:bidi="en-US"/>
        </w:rPr>
        <w:t xml:space="preserve"> Алгебра и начала математического анализа</w:t>
      </w:r>
      <w:bookmarkEnd w:id="0"/>
    </w:p>
    <w:p w:rsidR="00B94FAF" w:rsidRPr="00BC7A2E" w:rsidRDefault="00B94FAF" w:rsidP="00B94FAF">
      <w:pPr>
        <w:jc w:val="center"/>
        <w:rPr>
          <w:b/>
        </w:rPr>
      </w:pPr>
      <w:r w:rsidRPr="00BC7A2E">
        <w:rPr>
          <w:b/>
        </w:rPr>
        <w:t>(базовый уровень)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Степень с действительным показателем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Степенная функция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Степенная функция, ее свойства и график. Взаимно 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Показательная функция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Логарифмическая функция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Логарифмы. Свойства логарифмов. Десятичные и натуральные логарифмы. Формула перехода. Логарифмическая функция, ее свойства и график. Логарифмические уравнения. Логарифмические неравенства.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Тригонометрические формулы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Радианная мера угла. Поворот точки вокруг начала координат. Определение синуса, косинуса,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-α.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Тригонометрические уравнения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Уравнение </w:t>
      </w:r>
      <w:r w:rsidRPr="00BC7A2E">
        <w:rPr>
          <w:i/>
          <w:lang w:val="en-US" w:eastAsia="en-US"/>
        </w:rPr>
        <w:t>cos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a</w:t>
      </w:r>
      <w:r w:rsidRPr="00BC7A2E">
        <w:rPr>
          <w:lang w:eastAsia="en-US"/>
        </w:rPr>
        <w:t xml:space="preserve">. Уравнение </w:t>
      </w:r>
      <w:r w:rsidRPr="00BC7A2E">
        <w:rPr>
          <w:i/>
          <w:lang w:val="en-US" w:eastAsia="en-US"/>
        </w:rPr>
        <w:t>sin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a</w:t>
      </w:r>
      <w:r w:rsidRPr="00BC7A2E">
        <w:rPr>
          <w:lang w:eastAsia="en-US"/>
        </w:rPr>
        <w:t xml:space="preserve">. Уравнение </w:t>
      </w:r>
      <w:r w:rsidRPr="00BC7A2E">
        <w:rPr>
          <w:i/>
          <w:lang w:val="en-US" w:eastAsia="en-US"/>
        </w:rPr>
        <w:t>tg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a</w:t>
      </w:r>
      <w:r w:rsidRPr="00BC7A2E">
        <w:rPr>
          <w:lang w:eastAsia="en-US"/>
        </w:rPr>
        <w:t>. Тригонометрические уравнения, сводящиеся к алгебраическим. Однородные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Тригонометрические функции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Свойство функции </w:t>
      </w:r>
      <w:r w:rsidRPr="00BC7A2E">
        <w:rPr>
          <w:i/>
          <w:lang w:val="en-US" w:eastAsia="en-US"/>
        </w:rPr>
        <w:t>y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cos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lang w:eastAsia="en-US"/>
        </w:rPr>
        <w:t xml:space="preserve"> и ее график. Свойство функции </w:t>
      </w:r>
      <w:r w:rsidRPr="00BC7A2E">
        <w:rPr>
          <w:i/>
          <w:lang w:val="en-US" w:eastAsia="en-US"/>
        </w:rPr>
        <w:t>y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sin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lang w:eastAsia="en-US"/>
        </w:rPr>
        <w:t xml:space="preserve"> и ее график. Свойства и графики функций </w:t>
      </w:r>
      <w:r w:rsidRPr="00BC7A2E">
        <w:rPr>
          <w:i/>
          <w:lang w:val="en-US" w:eastAsia="en-US"/>
        </w:rPr>
        <w:t>y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tg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lang w:eastAsia="en-US"/>
        </w:rPr>
        <w:t xml:space="preserve"> и </w:t>
      </w:r>
      <w:r w:rsidRPr="00BC7A2E">
        <w:rPr>
          <w:i/>
          <w:lang w:val="en-US" w:eastAsia="en-US"/>
        </w:rPr>
        <w:t>y</w:t>
      </w:r>
      <w:r w:rsidRPr="00BC7A2E">
        <w:rPr>
          <w:i/>
          <w:lang w:eastAsia="en-US"/>
        </w:rPr>
        <w:t>=</w:t>
      </w:r>
      <w:r w:rsidRPr="00BC7A2E">
        <w:rPr>
          <w:i/>
          <w:lang w:val="en-US" w:eastAsia="en-US"/>
        </w:rPr>
        <w:t>ctg</w:t>
      </w:r>
      <w:r w:rsidRPr="00BC7A2E">
        <w:rPr>
          <w:i/>
          <w:lang w:eastAsia="en-US"/>
        </w:rPr>
        <w:t xml:space="preserve"> </w:t>
      </w:r>
      <w:r w:rsidRPr="00BC7A2E">
        <w:rPr>
          <w:i/>
          <w:lang w:val="en-US" w:eastAsia="en-US"/>
        </w:rPr>
        <w:t>x</w:t>
      </w:r>
      <w:r w:rsidRPr="00BC7A2E">
        <w:rPr>
          <w:i/>
          <w:lang w:eastAsia="en-US"/>
        </w:rPr>
        <w:t xml:space="preserve">. </w:t>
      </w:r>
      <w:r w:rsidRPr="00BC7A2E">
        <w:rPr>
          <w:lang w:eastAsia="en-US"/>
        </w:rPr>
        <w:t>Обратные тригонометрические функции.</w:t>
      </w:r>
      <w:r w:rsidRPr="00BC7A2E">
        <w:rPr>
          <w:i/>
          <w:lang w:eastAsia="en-US"/>
        </w:rPr>
        <w:t xml:space="preserve"> 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Производная и ее геометрический смысл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lastRenderedPageBreak/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Производная элементарных функций. Геометрический смысл производной.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Применение производной к исследованию функций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Построение графиков функций.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Первообразная и интеграл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Комбинаторика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Элементы теории вероятностей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Вероятность события. Сложение вероятностей. Условная вероятность. Независимость событий. Вероятность произведения независимых событий. </w:t>
      </w:r>
    </w:p>
    <w:p w:rsidR="00B94FAF" w:rsidRPr="00BC7A2E" w:rsidRDefault="00B94FAF" w:rsidP="00B94FAF">
      <w:pPr>
        <w:jc w:val="center"/>
        <w:outlineLvl w:val="5"/>
        <w:rPr>
          <w:b/>
          <w:bCs/>
          <w:lang w:eastAsia="en-US" w:bidi="en-US"/>
        </w:rPr>
      </w:pPr>
      <w:bookmarkStart w:id="1" w:name="_Toc9455482"/>
      <w:r w:rsidRPr="00BC7A2E">
        <w:rPr>
          <w:b/>
          <w:bCs/>
          <w:lang w:eastAsia="en-US" w:bidi="en-US"/>
        </w:rPr>
        <w:t>Геометрия</w:t>
      </w:r>
      <w:bookmarkEnd w:id="1"/>
    </w:p>
    <w:p w:rsidR="00B94FAF" w:rsidRPr="00BC7A2E" w:rsidRDefault="00B94FAF" w:rsidP="00B94FAF">
      <w:pPr>
        <w:jc w:val="center"/>
        <w:rPr>
          <w:b/>
        </w:rPr>
      </w:pPr>
      <w:r w:rsidRPr="00BC7A2E">
        <w:rPr>
          <w:b/>
        </w:rPr>
        <w:t>(базовый уровень)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Стереометрия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Предмет стереометрии. Аксиомы стереометрии. Некоторые следствия из аксиом.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Параллельность прямых и плоскостей</w:t>
      </w:r>
    </w:p>
    <w:p w:rsidR="00B94FAF" w:rsidRPr="00BC7A2E" w:rsidRDefault="00B94FAF" w:rsidP="00B94FAF">
      <w:pPr>
        <w:suppressAutoHyphens/>
        <w:ind w:firstLine="709"/>
        <w:jc w:val="both"/>
        <w:rPr>
          <w:i/>
          <w:lang w:eastAsia="en-US"/>
        </w:rPr>
      </w:pPr>
      <w:r w:rsidRPr="00BC7A2E">
        <w:rPr>
          <w:b/>
          <w:i/>
          <w:lang w:eastAsia="en-US"/>
        </w:rPr>
        <w:t>Параллельность прямых, прямой и плоскости.</w:t>
      </w:r>
      <w:r w:rsidRPr="00BC7A2E">
        <w:rPr>
          <w:i/>
          <w:lang w:eastAsia="en-US"/>
        </w:rPr>
        <w:t xml:space="preserve"> 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Параллельные прямые в пространстве. Параллельность трех прямых. Параллельность прямой и плоскости. </w:t>
      </w:r>
    </w:p>
    <w:p w:rsidR="00B94FAF" w:rsidRPr="00BC7A2E" w:rsidRDefault="00B94FAF" w:rsidP="00B94FAF">
      <w:pPr>
        <w:suppressAutoHyphens/>
        <w:ind w:firstLine="709"/>
        <w:jc w:val="both"/>
        <w:rPr>
          <w:i/>
          <w:lang w:eastAsia="en-US"/>
        </w:rPr>
      </w:pPr>
      <w:r w:rsidRPr="00BC7A2E">
        <w:rPr>
          <w:b/>
          <w:i/>
          <w:lang w:eastAsia="en-US"/>
        </w:rPr>
        <w:t>Взаимное расположение прямых в пространстве</w:t>
      </w:r>
      <w:r w:rsidRPr="00BC7A2E">
        <w:rPr>
          <w:i/>
          <w:lang w:eastAsia="en-US"/>
        </w:rPr>
        <w:t xml:space="preserve"> 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Угол между двумя прямыми. Скрещивающиеся прямые. Углы с соноправленными сторонами. Угол между прямыми. 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Параллельность плоскостей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 xml:space="preserve">Параллельные плоскости. Свойства параллельных плоскостей. 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Тетраэдр и параллелепипед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Тетраэдр. Параллелепипед. Задачи на построение сечений.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lastRenderedPageBreak/>
        <w:t>Перпендикулярность прямых и плоскостей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Перпендикулярность прямой и плоскости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Перпендикулярные прямые в пространстве. Параллельные прямые, перпендикулярные к плоскости. Признак перпендикулярности прямой и плоскости. Теорема о прямой, перпендикулярной к плоскости.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Перпендикуляр и наклонные. Угол между прямой и плоскостью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Расстояние от точки до плоскости. Перпендикуляр и наклонная. Теорема о трех перпендикулярах. Угол между прямой и плоскостью.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Двугранный угол. Перпендикулярность плоскостей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Двугранный угол. Линейный угол двугранного угла. Признак перпендикулярности двух плоскостей. Прямоугольный параллелепипед.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Многогранники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Понятие многогранника. Призма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Понятие о геометрическом теле и его поверхности. Понятие многогранника. Вершины, грани и ребра многогранников. Выпуклые многогранники. Призма и ее элементы. Прямая и наклонная призма. Правильная призма.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Пирамида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Пирамида и ее элементы. Правильная пирамида. Усеченная пирамида.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Правильные многогранники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Симметрия в пространстве. Понятие правильного многогранника. Правильные многогранники (тетраэдр, куб, октаэдр, додекаэдр, икосаэдр). Элементы симметрии правильных многогранников.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Цилиндр, конус, шар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Цилиндр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Понятие цилиндра. Сечение цилиндра плоскостью, параллельной основанию, плоскостью, перпендикулярной основанию. Площадь поверхности цилиндра.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Конус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Понятие конуса. Сечение конуса плоскостью, параллельной основанию. Площадь поверхности конуса. Усеченный конус.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Сфера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Сфера и шар. Взаимное расположение сферы и плоскости. Касательная плоскость к сфере. Площадь сферы.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Объемы тел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lastRenderedPageBreak/>
        <w:t>Объем прямоугольного параллелепипеда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Понятие объема. Объем прямоугольного параллелепипеда.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Объем прямой призмы и цилиндра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Объем прямой призмы. Объем цилиндра.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Объемы наклонной призмы, пирамиды и конуса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Вычисление объемов тел с помощью определенного интеграла. Объем наклонной призмы. Объем пирамиды. Объем конуса.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Объем шара и площадь сферы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Объем шара. Площадь сферы.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Векторы в пространстве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Понятие вектора в пространстве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Понятие вектора. Равенство векторов.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 xml:space="preserve">Сложение и вычитание векторов. 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Сложение и вычитание векторов. Сумма нескольких векторов. Умножение вектора на число.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Компланарные векторы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Компланарные векторы. Правило параллелепипеда. Разложение вектора по трем некомпланарным векторам.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Метод координат в пространстве. Движение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Координаты точки и координаты вектора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Скалярное произведение векторов</w:t>
      </w:r>
    </w:p>
    <w:p w:rsidR="00B94FAF" w:rsidRPr="00BC7A2E" w:rsidRDefault="00B94FAF" w:rsidP="00B94FAF">
      <w:pPr>
        <w:suppressAutoHyphens/>
        <w:ind w:firstLine="709"/>
        <w:jc w:val="both"/>
        <w:rPr>
          <w:lang w:eastAsia="en-US"/>
        </w:rPr>
      </w:pPr>
      <w:r w:rsidRPr="00BC7A2E">
        <w:rPr>
          <w:lang w:eastAsia="en-US"/>
        </w:rPr>
        <w:t>Угол между векторами. Скалярное произведение векторов. Вычисление углов между прямыми и плоскостями.</w:t>
      </w:r>
    </w:p>
    <w:p w:rsidR="00B94FAF" w:rsidRPr="00BC7A2E" w:rsidRDefault="00B94FAF" w:rsidP="00B94FAF">
      <w:pPr>
        <w:suppressAutoHyphens/>
        <w:ind w:firstLine="709"/>
        <w:jc w:val="both"/>
        <w:rPr>
          <w:b/>
          <w:i/>
          <w:lang w:eastAsia="en-US"/>
        </w:rPr>
      </w:pPr>
      <w:r w:rsidRPr="00BC7A2E">
        <w:rPr>
          <w:b/>
          <w:i/>
          <w:lang w:eastAsia="en-US"/>
        </w:rPr>
        <w:t>Движение</w:t>
      </w:r>
    </w:p>
    <w:p w:rsidR="00CC7897" w:rsidRDefault="00B94FAF" w:rsidP="00B94FAF">
      <w:r w:rsidRPr="00BC7A2E">
        <w:rPr>
          <w:lang w:eastAsia="en-US"/>
        </w:rPr>
        <w:t>Центральная симметрия. Осевая симметрия. Зеркальная симметрия. Параллельный перенос.</w:t>
      </w:r>
    </w:p>
    <w:sectPr w:rsidR="00CC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4FAF"/>
    <w:rsid w:val="00B94FAF"/>
    <w:rsid w:val="00C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Company>МОУ "Юридическая Гимназия им. М.М. Сперанского"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2023-02-13T06:39:00Z</dcterms:created>
  <dcterms:modified xsi:type="dcterms:W3CDTF">2023-02-13T06:39:00Z</dcterms:modified>
</cp:coreProperties>
</file>