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5070"/>
        <w:gridCol w:w="4394"/>
      </w:tblGrid>
      <w:tr w:rsidR="000354A7" w:rsidRPr="000354A7" w:rsidTr="000354A7">
        <w:tc>
          <w:tcPr>
            <w:tcW w:w="5070" w:type="dxa"/>
          </w:tcPr>
          <w:p w:rsidR="000354A7" w:rsidRPr="000354A7" w:rsidRDefault="000354A7" w:rsidP="000354A7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Принято на  заседании Совета   МАОУ «Юридическая гимназия № 9 имени М.М. Сперанского»</w:t>
            </w:r>
          </w:p>
          <w:p w:rsidR="000354A7" w:rsidRPr="000354A7" w:rsidRDefault="000354A7" w:rsidP="000354A7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Протокол № 3</w:t>
            </w:r>
          </w:p>
          <w:p w:rsidR="000354A7" w:rsidRPr="000354A7" w:rsidRDefault="000354A7" w:rsidP="000354A7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от « 14 » сентября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54A7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2015 г</w:t>
              </w:r>
            </w:smartTag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0354A7" w:rsidRPr="000354A7" w:rsidRDefault="000354A7" w:rsidP="000354A7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0354A7" w:rsidRPr="000354A7" w:rsidRDefault="000354A7" w:rsidP="000354A7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54A7" w:rsidRPr="000354A7" w:rsidRDefault="000354A7" w:rsidP="000354A7">
            <w:pPr>
              <w:spacing w:after="0" w:line="240" w:lineRule="auto"/>
              <w:ind w:right="60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УТВЕРЖДАЮ</w:t>
            </w:r>
          </w:p>
          <w:p w:rsidR="000354A7" w:rsidRPr="000354A7" w:rsidRDefault="000354A7" w:rsidP="000354A7">
            <w:pPr>
              <w:tabs>
                <w:tab w:val="left" w:pos="4002"/>
              </w:tabs>
              <w:spacing w:after="0" w:line="240" w:lineRule="auto"/>
              <w:ind w:right="60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Директор МАОУ «Юридическая гимназия № 9 имени М.М. Сперанского»</w:t>
            </w:r>
          </w:p>
          <w:p w:rsidR="000354A7" w:rsidRPr="000354A7" w:rsidRDefault="000354A7" w:rsidP="000354A7">
            <w:pPr>
              <w:spacing w:after="0" w:line="240" w:lineRule="auto"/>
              <w:ind w:right="60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_____________Е.А. Гаджиева</w:t>
            </w:r>
          </w:p>
          <w:p w:rsidR="000354A7" w:rsidRPr="000354A7" w:rsidRDefault="000354A7" w:rsidP="000354A7">
            <w:pPr>
              <w:spacing w:after="0" w:line="240" w:lineRule="auto"/>
              <w:ind w:right="60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Приказ № 361</w:t>
            </w:r>
          </w:p>
          <w:p w:rsidR="000354A7" w:rsidRPr="000354A7" w:rsidRDefault="000354A7" w:rsidP="000354A7">
            <w:pPr>
              <w:spacing w:after="0" w:line="240" w:lineRule="auto"/>
              <w:ind w:right="60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от « 14 » сентября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54A7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2015 г</w:t>
              </w:r>
            </w:smartTag>
            <w:r w:rsidRPr="000354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0354A7" w:rsidRPr="000354A7" w:rsidRDefault="000354A7" w:rsidP="000354A7">
            <w:pPr>
              <w:spacing w:after="0" w:line="240" w:lineRule="auto"/>
              <w:ind w:right="60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</w:t>
      </w: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sz w:val="28"/>
          <w:szCs w:val="28"/>
        </w:rPr>
        <w:t>ИНФОРМАЦИОННО-БИБЛИОТЕЧНЫМ ЦЕНТРОМ</w:t>
      </w: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0354A7">
        <w:rPr>
          <w:rFonts w:ascii="Times New Roman" w:hAnsi="Times New Roman" w:cs="Times New Roman"/>
          <w:b/>
          <w:sz w:val="28"/>
          <w:szCs w:val="28"/>
        </w:rPr>
        <w:t>МАОУ «ЮРИДИЧЕСКАЯ ГИМНАЗИЯ № 9</w:t>
      </w: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sz w:val="28"/>
          <w:szCs w:val="28"/>
        </w:rPr>
        <w:t xml:space="preserve"> ИМЕНИ М.М. СПЕРАНСКОГО»  </w:t>
      </w: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54A7" w:rsidRPr="000354A7" w:rsidRDefault="000354A7" w:rsidP="0003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54A7" w:rsidRPr="000354A7" w:rsidRDefault="000354A7" w:rsidP="00035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1.1. Настоящее Положение разработано на основе Положения об  информационно-библиотечном центре (далее Центр) с целью определения порядка доступа пользователей к фондам Центра.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1.2. Фонд Центра содержит учебную,  художественную, справочную, научно-популярную, методическую и другую литературу; видеозаписи, электронные базы данных; справочно-библиографический аппарат, издания периодической печати.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1.3. Информационно-библиотечный отдел обслуживает пользователей:</w:t>
      </w:r>
    </w:p>
    <w:p w:rsidR="000354A7" w:rsidRPr="000354A7" w:rsidRDefault="000354A7" w:rsidP="00035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на абонементе (выдача произведений печати на дом);</w:t>
      </w:r>
    </w:p>
    <w:p w:rsidR="000354A7" w:rsidRPr="000354A7" w:rsidRDefault="000354A7" w:rsidP="00035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в читальном зале (читатели работают с изданиями и другими документами, которые на дом не выдаются);</w:t>
      </w:r>
    </w:p>
    <w:p w:rsidR="000354A7" w:rsidRPr="000354A7" w:rsidRDefault="000354A7" w:rsidP="00035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в месте, оборудованном компьютером и другими техническими  средствами для поиска информации в сети Интернет, для текущей работы с информационным ресурсом.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1.4. Режим работы Центра соответствует режиму работы гимназии. Для обеспечения дифференцированного подхода к обслуживанию читателей составляется расписание работы Центра с выделением определенных дней (часов) для проведения уроков по формированию информационной грамотности и других мероприятий образовательной деятельности.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4A7" w:rsidRPr="000354A7" w:rsidRDefault="000354A7" w:rsidP="000354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sz w:val="28"/>
          <w:szCs w:val="28"/>
        </w:rPr>
        <w:t>2. Права и обязанности читателей</w:t>
      </w:r>
    </w:p>
    <w:p w:rsidR="000354A7" w:rsidRPr="000354A7" w:rsidRDefault="000354A7" w:rsidP="000354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2.1. Читатель имеет право: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осуществлять свободный доступ к библиотечным фондам и информационным ресурсам;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получать из фонда Центра во временное пользование печатные издания;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получать консультационную помощь в поиске и выборе произведений печати и других источников информации;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продлевать срок пользования литературой в установленном порядке;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использовать справочно-библиографический аппарат библиотеки;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осуществлять поиск информации в сети Интернет;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получать библиотечно-библиографические знания, навыки и умения самостоятельного пользования библиотекой, литературой, информацией;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принимать участие в мероприятиях, проводимых Центром;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оказывать добровольно практическую помощь библиотеке;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требовать соблюдения конфиденциальности персональных данных;</w:t>
      </w:r>
    </w:p>
    <w:p w:rsidR="000354A7" w:rsidRPr="000354A7" w:rsidRDefault="000354A7" w:rsidP="000354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обжаловать действия работников библиотеки у директора гимназии.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2.2. Читатели (поручители несовершеннолетних читателей) обязаны: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соблюдать правила пользования библиотекой;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бережно относиться к произведениям печати и другим носителям информации, полученным из фонда Центра;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возвращать книги и другие документы в строго установленные сроки;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lastRenderedPageBreak/>
        <w:t>не выносить книги и другие документы из помещения Центра, если они не записаны в читательском формуляре;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пользоваться ценными и единственными экземплярами документов только в помещении Центра;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при получении печатных изданий  в случае обнаружения дефекта сообщить об этом  работнику Центра;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расписываться в читательском формуляре за каждое полученное издание (кроме учащихся 1-4 классов);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при утрате и неумышленной порче изданий заменить их равноценными или возместить реальную рыночную стоимость издания, которая определяется работником Центра в соответствии с ценами, указанными в учетных документах и с применением коэффициентов по переоценке библиотечных фондов;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не нарушать порядок расстановки информационных ресурсов фонда;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ежегодно в начале учебного года осуществлять перерегистрацию в картотеке Центра;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при выбытии из гимназии вернуть в библиотеку все числящиеся за учащимся издания и документы;</w:t>
      </w:r>
    </w:p>
    <w:p w:rsidR="000354A7" w:rsidRPr="000354A7" w:rsidRDefault="000354A7" w:rsidP="000354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соблюдать тишину и порядок во время работы в Центре.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2.3. При нарушении сроков пользования документами без уважительных причин к читателям могут  быть применены административные меры: временное лишение прав пользования ресурсами Центра.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2.4. Личное дело выдается учащимся и работникам, выбывшим из гимназии, только после предъявления обходного листа с пометкой о возвращении литературы в Центр.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2.5. Умышленная порча или хищение книг предусматривают уголовную ответственность или компенсацию ущерба в денежном выражении, а также  равноценную замену изданий.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2.6. За утрату документов несовершеннолетними читателями ответственность несут родители или поручители.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4A7" w:rsidRPr="000354A7" w:rsidRDefault="000354A7" w:rsidP="0003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sz w:val="28"/>
          <w:szCs w:val="28"/>
        </w:rPr>
        <w:t>3.</w:t>
      </w:r>
      <w:r w:rsidRPr="000354A7">
        <w:rPr>
          <w:rFonts w:ascii="Times New Roman" w:hAnsi="Times New Roman" w:cs="Times New Roman"/>
          <w:sz w:val="28"/>
          <w:szCs w:val="28"/>
        </w:rPr>
        <w:t xml:space="preserve"> </w:t>
      </w:r>
      <w:r w:rsidRPr="000354A7">
        <w:rPr>
          <w:rFonts w:ascii="Times New Roman" w:hAnsi="Times New Roman" w:cs="Times New Roman"/>
          <w:b/>
          <w:sz w:val="28"/>
          <w:szCs w:val="28"/>
        </w:rPr>
        <w:t>Порядок пользования ресурсами Центра</w:t>
      </w:r>
    </w:p>
    <w:p w:rsidR="000354A7" w:rsidRPr="000354A7" w:rsidRDefault="000354A7" w:rsidP="0003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3.1. Учащиеся записываются в Центр по списку класса или в  индивидуальном порядке; учителя, сотрудники школы, родители учащихся - по предъявлению паспорта.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3.2. На каждого читателя заполняется читательский формуляр  установленного образца как документ, дающий право пользоваться ресурсами Центра.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3.3. Читатели (пользователи) должны ознакомиться с правилами  пользования ресурсами Центра и подтвердить обязательство следовать данным правилам своей подписью на читательском формуляре.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3.4. Читательский формуляр является документом, удостоверяющим  факт и дату выдачи читателю печатных изданий и других источников информации и дату  возвращения изданий, документов. Читатели (кроме учащихся 1-4 классов)  расписываются в формуляре за каждый экземпляр изданий, возвращение документов фиксируется подписью работника Центра.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3.5. Обслуживание на абонементе предусматривает пользование литературой в течение 10 дней, пользование учебниками в течение учебного года. Сроки пользования литературой и количество выданных изданий  работникам и учащимся  9-11 классов определяются с учетом потребности читателя. В остальных случаях количество выданных изданий составляет 1- 5 экземпляров.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3.6. Не подлежат выдаче на дом  редкие, ценные экземпляры книг и справочные издания.</w:t>
      </w: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54A7">
        <w:rPr>
          <w:rFonts w:ascii="Times New Roman" w:hAnsi="Times New Roman" w:cs="Times New Roman"/>
          <w:b/>
          <w:sz w:val="28"/>
          <w:szCs w:val="28"/>
        </w:rPr>
        <w:t>4. Функции Центра</w:t>
      </w:r>
    </w:p>
    <w:p w:rsidR="000354A7" w:rsidRPr="000354A7" w:rsidRDefault="000354A7" w:rsidP="00035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4.1. Обеспечить бесплатный и свободный доступ читателей к библиотечным фондам и бесплатную выдачу во временное пользование документов.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4.2. Обеспечить оперативное и качественное обслуживание читателей с учетом их потребностей и запросов.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4.3. Предоставлять в пользование каталоги, картотеки, осуществлять другие формы библиотечного информирования; вести консультационную работу, помогать в поиске и выборе необходимых документов.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lastRenderedPageBreak/>
        <w:t>4.4. Вести устную и наглядно-массовую работу; организовывать выставки литературы, библиографические обзоры, литературные вечера, игры, праздники и другие мероприятия.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4.5. Систематически следить за своевременным возвращением в библиотеку выданной литературы; проводить в начале года перерегистрацию читателей.</w:t>
      </w:r>
    </w:p>
    <w:p w:rsidR="000354A7" w:rsidRPr="000354A7" w:rsidRDefault="000354A7" w:rsidP="00035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4A7">
        <w:rPr>
          <w:rFonts w:ascii="Times New Roman" w:hAnsi="Times New Roman" w:cs="Times New Roman"/>
        </w:rPr>
        <w:t>4.6. Обеспечить сохранность и рациональное использование библиотечных фондов; проводить мелкий ремонт книг, привлекая для этого библиотечный архив.</w:t>
      </w:r>
    </w:p>
    <w:sectPr w:rsidR="000354A7" w:rsidRPr="0003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C0E"/>
    <w:multiLevelType w:val="hybridMultilevel"/>
    <w:tmpl w:val="650AB1A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3EE8"/>
    <w:multiLevelType w:val="hybridMultilevel"/>
    <w:tmpl w:val="37088646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7683"/>
    <w:multiLevelType w:val="hybridMultilevel"/>
    <w:tmpl w:val="B846E97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A7"/>
    <w:rsid w:val="0003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Company>МОУ "Юридическая Гимназия им. М.М. Сперанского"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2018-11-24T11:49:00Z</dcterms:created>
  <dcterms:modified xsi:type="dcterms:W3CDTF">2018-11-24T11:50:00Z</dcterms:modified>
</cp:coreProperties>
</file>