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DD" w:rsidRDefault="00B577DD" w:rsidP="00B577DD">
      <w:pPr>
        <w:spacing w:after="0" w:line="240" w:lineRule="auto"/>
        <w:ind w:left="-284"/>
        <w:jc w:val="center"/>
        <w:rPr>
          <w:b/>
          <w:i/>
        </w:rPr>
      </w:pPr>
      <w:r w:rsidRPr="0086083D">
        <w:rPr>
          <w:b/>
          <w:i/>
        </w:rPr>
        <w:t>Пояснительная записка</w:t>
      </w:r>
    </w:p>
    <w:p w:rsidR="00B577DD" w:rsidRPr="00704C71" w:rsidRDefault="00B577DD" w:rsidP="00B577DD">
      <w:pPr>
        <w:spacing w:after="0" w:line="240" w:lineRule="auto"/>
        <w:ind w:left="-284" w:firstLine="720"/>
        <w:jc w:val="both"/>
      </w:pPr>
      <w:r w:rsidRPr="00704C71">
        <w:t xml:space="preserve">Рабочая программа по </w:t>
      </w:r>
      <w:r>
        <w:t>алгебре</w:t>
      </w:r>
      <w:r w:rsidRPr="00704C71">
        <w:t xml:space="preserve"> предназначена для </w:t>
      </w:r>
      <w:r>
        <w:t>8</w:t>
      </w:r>
      <w:r w:rsidRPr="00704C71">
        <w:t xml:space="preserve"> класс</w:t>
      </w:r>
      <w:r>
        <w:t>а</w:t>
      </w:r>
      <w:r w:rsidRPr="00704C71">
        <w:t xml:space="preserve"> </w:t>
      </w:r>
      <w:r>
        <w:t>МАОУ «Юридическая гимназия № 9 имени М.М. Сперанского»</w:t>
      </w:r>
      <w:r w:rsidRPr="00704C71">
        <w:rPr>
          <w:spacing w:val="6"/>
        </w:rPr>
        <w:t xml:space="preserve">. Она составлена на основе Федерального государственного образовательного стандарта основного общего образования </w:t>
      </w:r>
      <w:r w:rsidRPr="00704C71">
        <w:rPr>
          <w:spacing w:val="9"/>
        </w:rPr>
        <w:t>в соответствии с объ</w:t>
      </w:r>
      <w:r w:rsidRPr="00704C71">
        <w:rPr>
          <w:spacing w:val="9"/>
        </w:rPr>
        <w:softHyphen/>
      </w:r>
      <w:r w:rsidRPr="00704C71">
        <w:rPr>
          <w:spacing w:val="5"/>
        </w:rPr>
        <w:t xml:space="preserve">емом времени, которое отводится на изучение математики  по  </w:t>
      </w:r>
      <w:r w:rsidRPr="00704C71">
        <w:rPr>
          <w:spacing w:val="7"/>
        </w:rPr>
        <w:t xml:space="preserve">учебному плану МАОУ «Юридическая гимназия </w:t>
      </w:r>
      <w:r>
        <w:rPr>
          <w:spacing w:val="7"/>
        </w:rPr>
        <w:t xml:space="preserve">№ 9 </w:t>
      </w:r>
      <w:r w:rsidRPr="00704C71">
        <w:rPr>
          <w:spacing w:val="7"/>
        </w:rPr>
        <w:t>имени М.М. Сперанского»</w:t>
      </w:r>
      <w:r>
        <w:rPr>
          <w:spacing w:val="7"/>
        </w:rPr>
        <w:t xml:space="preserve">, за основу взята программа: Ш.А. Алимов, Ю.М. Колягин, С.В. Сидоров и др. «Алгебра 7-9».  </w:t>
      </w:r>
    </w:p>
    <w:p w:rsidR="00B577DD" w:rsidRPr="008F47A6" w:rsidRDefault="00B577DD" w:rsidP="00B577DD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</w:pPr>
      <w:r w:rsidRPr="00704C71">
        <w:t>Программа содержит следующие разделы:</w:t>
      </w:r>
    </w:p>
    <w:p w:rsidR="00B577DD" w:rsidRPr="00C9067C" w:rsidRDefault="00B577DD" w:rsidP="00B577DD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C9067C">
        <w:rPr>
          <w:rStyle w:val="dash0410005f0431005f0437005f0430005f0446005f0020005f0441005f043f005f0438005f0441005f043a005f0430005f005fchar1char1"/>
          <w:sz w:val="28"/>
          <w:szCs w:val="28"/>
        </w:rPr>
        <w:t xml:space="preserve">1)  </w:t>
      </w:r>
      <w:r w:rsidRPr="00C9067C">
        <w:rPr>
          <w:rStyle w:val="dash041e005f0431005f044b005f0447005f043d005f044b005f0439005f005fchar1char1"/>
          <w:sz w:val="28"/>
          <w:szCs w:val="28"/>
        </w:rPr>
        <w:t>планируемые результаты изучения учебного предмета, курса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B577DD" w:rsidRDefault="00B577DD" w:rsidP="00B577DD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</w:t>
      </w:r>
      <w:r w:rsidRPr="00C9067C">
        <w:rPr>
          <w:rStyle w:val="dash041e005f0431005f044b005f0447005f043d005f044b005f0439005f005fchar1char1"/>
          <w:sz w:val="28"/>
          <w:szCs w:val="28"/>
        </w:rPr>
        <w:t>) </w:t>
      </w:r>
      <w:r>
        <w:rPr>
          <w:rStyle w:val="dash041e005f0431005f044b005f0447005f043d005f044b005f0439005f005fchar1char1"/>
          <w:sz w:val="28"/>
          <w:szCs w:val="28"/>
        </w:rPr>
        <w:t>содержание учебного предмета, курса;</w:t>
      </w:r>
    </w:p>
    <w:p w:rsidR="00B577DD" w:rsidRDefault="00B577DD" w:rsidP="00B577DD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3) тематическое планирование с указанием количества часов, отводимых на освоение каждой темы</w:t>
      </w:r>
      <w:r w:rsidRPr="00C9067C">
        <w:rPr>
          <w:rStyle w:val="dash041e005f0431005f044b005f0447005f043d005f044b005f0439005f005fchar1char1"/>
          <w:sz w:val="28"/>
          <w:szCs w:val="28"/>
        </w:rPr>
        <w:t>.</w:t>
      </w:r>
    </w:p>
    <w:p w:rsidR="00B577DD" w:rsidRPr="00B35A7A" w:rsidRDefault="00B577DD" w:rsidP="00B577DD">
      <w:pPr>
        <w:spacing w:after="0"/>
        <w:jc w:val="both"/>
      </w:pPr>
      <w:r w:rsidRPr="00B35A7A">
        <w:rPr>
          <w:rFonts w:eastAsia="Times New Roman"/>
        </w:rPr>
        <w:t>Тематический план по алгебре разработан с использованием учебника алгебры Ш.А. Алимова «Адгебра-</w:t>
      </w:r>
      <w:r>
        <w:rPr>
          <w:rFonts w:eastAsia="Times New Roman"/>
        </w:rPr>
        <w:t>8</w:t>
      </w:r>
      <w:r w:rsidRPr="00B35A7A">
        <w:rPr>
          <w:rFonts w:eastAsia="Times New Roman"/>
        </w:rPr>
        <w:t>» из расчета 3 часа в неделю.</w:t>
      </w:r>
      <w:r w:rsidRPr="00B35A7A">
        <w:t xml:space="preserve"> Всего </w:t>
      </w:r>
      <w:r w:rsidRPr="00701549">
        <w:t>1</w:t>
      </w:r>
      <w:r>
        <w:t>05</w:t>
      </w:r>
      <w:r w:rsidRPr="00B35A7A">
        <w:t xml:space="preserve"> часов  за учебный год.</w:t>
      </w:r>
    </w:p>
    <w:p w:rsidR="00B577DD" w:rsidRDefault="00B577DD" w:rsidP="00B577DD">
      <w:pPr>
        <w:pStyle w:val="dash041e005f0431005f044b005f0447005f043d005f044b005f0439"/>
        <w:ind w:left="-284" w:firstLine="700"/>
        <w:jc w:val="both"/>
        <w:rPr>
          <w:rStyle w:val="dash041e005f0431005f044b005f0447005f043d005f044b005f0439005f005fchar1char1"/>
          <w:sz w:val="28"/>
          <w:szCs w:val="28"/>
        </w:rPr>
      </w:pPr>
    </w:p>
    <w:p w:rsidR="00B577DD" w:rsidRDefault="00B577DD" w:rsidP="00B577DD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1. </w:t>
      </w:r>
      <w:r w:rsidRPr="008843A5">
        <w:rPr>
          <w:rStyle w:val="dash041e005f0431005f044b005f0447005f043d005f044b005f0439005f005fchar1char1"/>
          <w:b/>
          <w:sz w:val="28"/>
          <w:szCs w:val="28"/>
        </w:rPr>
        <w:t>Планируемые результаты</w:t>
      </w:r>
    </w:p>
    <w:p w:rsidR="00B577DD" w:rsidRDefault="00B577DD" w:rsidP="00B577DD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Предметные результаты.</w:t>
      </w:r>
    </w:p>
    <w:p w:rsidR="00B577DD" w:rsidRPr="008843A5" w:rsidRDefault="00B577DD" w:rsidP="00B577DD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B577DD" w:rsidRPr="008478E8" w:rsidRDefault="00B577DD" w:rsidP="00B577DD">
      <w:pPr>
        <w:spacing w:after="0" w:line="240" w:lineRule="auto"/>
        <w:ind w:firstLine="454"/>
        <w:jc w:val="both"/>
        <w:outlineLvl w:val="0"/>
        <w:rPr>
          <w:b/>
        </w:rPr>
      </w:pPr>
      <w:r w:rsidRPr="008478E8">
        <w:rPr>
          <w:b/>
        </w:rPr>
        <w:t>Натуральные числа. Дроби. Рациональные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577DD" w:rsidRPr="007D2263" w:rsidTr="000F702E">
        <w:tc>
          <w:tcPr>
            <w:tcW w:w="9571" w:type="dxa"/>
          </w:tcPr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</w:pPr>
            <w:r w:rsidRPr="007D2263">
              <w:rPr>
                <w:b/>
              </w:rPr>
              <w:t>Учащийся научится</w:t>
            </w:r>
            <w:r w:rsidRPr="007D2263">
              <w:t>: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</w:pPr>
            <w:r w:rsidRPr="007D2263">
              <w:t>• понимать особенности десятичной системы счисления;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7D2263">
              <w:t>• оперировать понятиями, связанными с делимостью натуральных чисел;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</w:pPr>
            <w:r w:rsidRPr="007D2263">
              <w:t xml:space="preserve">• выражать числа в эквивалентных формах, выбирая наиболее </w:t>
            </w:r>
            <w:proofErr w:type="gramStart"/>
            <w:r w:rsidRPr="007D2263">
              <w:t>подходящую</w:t>
            </w:r>
            <w:proofErr w:type="gramEnd"/>
            <w:r w:rsidRPr="007D2263">
              <w:t xml:space="preserve"> в зависимости от конкретной ситуации;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</w:pPr>
            <w:r w:rsidRPr="007D2263">
              <w:t>• сравнивать и упорядочивать рациональные числа;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</w:pPr>
            <w:r w:rsidRPr="007D2263">
              <w:t>• выполнять вычисления с рациональными числами, сочетая устные и письменные приёмы вычислений, применение калькулятора;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7D2263">
              <w:t>• использовать понятия и умения, связанные с пропорциональностью величин, процентами, в ходе решения математических</w:t>
            </w:r>
            <w:r w:rsidRPr="007D2263">
              <w:rPr>
                <w:b/>
              </w:rPr>
              <w:t xml:space="preserve"> </w:t>
            </w:r>
            <w:r w:rsidRPr="007D2263">
              <w:t>задач и задач из смежных предметов, выполнять несложные практические расчёты.</w:t>
            </w:r>
            <w:r w:rsidRPr="007D2263">
              <w:rPr>
                <w:b/>
              </w:rPr>
              <w:t xml:space="preserve"> </w:t>
            </w:r>
          </w:p>
        </w:tc>
      </w:tr>
    </w:tbl>
    <w:p w:rsidR="00B577DD" w:rsidRPr="008478E8" w:rsidRDefault="00B577DD" w:rsidP="00B577DD">
      <w:pPr>
        <w:spacing w:after="0" w:line="240" w:lineRule="auto"/>
        <w:ind w:firstLine="454"/>
        <w:jc w:val="both"/>
      </w:pPr>
      <w:r w:rsidRPr="00425452">
        <w:rPr>
          <w:i/>
        </w:rPr>
        <w:t>Учащийся</w:t>
      </w:r>
      <w:r w:rsidRPr="008478E8">
        <w:rPr>
          <w:i/>
        </w:rPr>
        <w:t xml:space="preserve"> получит возможность</w:t>
      </w:r>
      <w:r w:rsidRPr="008478E8">
        <w:t>:</w:t>
      </w:r>
    </w:p>
    <w:p w:rsidR="00B577DD" w:rsidRPr="008478E8" w:rsidRDefault="00B577DD" w:rsidP="00B577DD">
      <w:pPr>
        <w:spacing w:after="0" w:line="240" w:lineRule="auto"/>
        <w:ind w:firstLine="454"/>
        <w:jc w:val="both"/>
        <w:rPr>
          <w:i/>
        </w:rPr>
      </w:pPr>
      <w:r w:rsidRPr="008478E8">
        <w:t>• </w:t>
      </w:r>
      <w:r w:rsidRPr="008478E8">
        <w:rPr>
          <w:i/>
        </w:rPr>
        <w:t>познакомиться с позиционными системами счисления с основаниями, отличными от 10;</w:t>
      </w:r>
    </w:p>
    <w:p w:rsidR="00B577DD" w:rsidRPr="008478E8" w:rsidRDefault="00B577DD" w:rsidP="00B577DD">
      <w:pPr>
        <w:spacing w:after="0" w:line="240" w:lineRule="auto"/>
        <w:ind w:firstLine="454"/>
        <w:jc w:val="both"/>
        <w:rPr>
          <w:i/>
        </w:rPr>
      </w:pPr>
      <w:r w:rsidRPr="008478E8">
        <w:t>• </w:t>
      </w:r>
      <w:r w:rsidRPr="008478E8">
        <w:rPr>
          <w:i/>
        </w:rPr>
        <w:t xml:space="preserve">углубить и развить представления о натуральных числах и свойствах делимости; </w:t>
      </w:r>
    </w:p>
    <w:p w:rsidR="00B577DD" w:rsidRPr="008478E8" w:rsidRDefault="00B577DD" w:rsidP="00B577DD">
      <w:pPr>
        <w:spacing w:after="0" w:line="240" w:lineRule="auto"/>
        <w:ind w:firstLine="454"/>
        <w:jc w:val="both"/>
        <w:rPr>
          <w:i/>
        </w:rPr>
      </w:pPr>
      <w:r w:rsidRPr="008478E8">
        <w:t>• </w:t>
      </w:r>
      <w:r w:rsidRPr="008478E8">
        <w:rPr>
          <w:i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B577DD" w:rsidRPr="008478E8" w:rsidRDefault="00B577DD" w:rsidP="00B577DD">
      <w:pPr>
        <w:spacing w:after="0" w:line="240" w:lineRule="auto"/>
        <w:ind w:firstLine="454"/>
        <w:jc w:val="both"/>
        <w:outlineLvl w:val="0"/>
        <w:rPr>
          <w:b/>
        </w:rPr>
      </w:pPr>
      <w:r w:rsidRPr="008478E8">
        <w:rPr>
          <w:b/>
        </w:rPr>
        <w:t>Действительные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577DD" w:rsidRPr="007D2263" w:rsidTr="000F702E">
        <w:tc>
          <w:tcPr>
            <w:tcW w:w="9571" w:type="dxa"/>
          </w:tcPr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7D2263">
              <w:rPr>
                <w:b/>
              </w:rPr>
              <w:t>Учащийся научится: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7D2263">
              <w:t>• использовать начальные представления о множестве действительных чисел;</w:t>
            </w:r>
            <w:r w:rsidRPr="007D2263">
              <w:rPr>
                <w:b/>
              </w:rPr>
              <w:t xml:space="preserve"> 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7D2263">
              <w:t>• оперировать понятием квадратного корня, применять его в вычислениях</w:t>
            </w:r>
          </w:p>
        </w:tc>
      </w:tr>
    </w:tbl>
    <w:p w:rsidR="00B577DD" w:rsidRPr="008478E8" w:rsidRDefault="00B577DD" w:rsidP="00B577DD">
      <w:pPr>
        <w:spacing w:after="0" w:line="240" w:lineRule="auto"/>
        <w:ind w:firstLine="454"/>
        <w:jc w:val="both"/>
      </w:pPr>
      <w:r w:rsidRPr="00425452">
        <w:rPr>
          <w:i/>
        </w:rPr>
        <w:t>Учащийся</w:t>
      </w:r>
      <w:r w:rsidRPr="008478E8">
        <w:rPr>
          <w:i/>
        </w:rPr>
        <w:t xml:space="preserve"> получит возможность</w:t>
      </w:r>
      <w:r w:rsidRPr="008478E8">
        <w:t>:</w:t>
      </w:r>
    </w:p>
    <w:p w:rsidR="00B577DD" w:rsidRPr="008478E8" w:rsidRDefault="00B577DD" w:rsidP="00B577DD">
      <w:pPr>
        <w:spacing w:after="0" w:line="240" w:lineRule="auto"/>
        <w:ind w:firstLine="454"/>
        <w:jc w:val="both"/>
        <w:rPr>
          <w:i/>
        </w:rPr>
      </w:pPr>
      <w:r w:rsidRPr="008478E8">
        <w:t>• </w:t>
      </w:r>
      <w:r w:rsidRPr="008478E8">
        <w:rPr>
          <w:i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B577DD" w:rsidRPr="008478E8" w:rsidRDefault="00B577DD" w:rsidP="00B577DD">
      <w:pPr>
        <w:spacing w:after="0" w:line="240" w:lineRule="auto"/>
        <w:ind w:firstLine="454"/>
        <w:jc w:val="both"/>
      </w:pPr>
      <w:r w:rsidRPr="008478E8">
        <w:t>• </w:t>
      </w:r>
      <w:r w:rsidRPr="008478E8">
        <w:rPr>
          <w:i/>
        </w:rPr>
        <w:t>развить и углубить знания о десятичной записи действительных чисел (периодические и непериодические дроби)</w:t>
      </w:r>
      <w:r w:rsidRPr="008478E8">
        <w:t>.</w:t>
      </w:r>
    </w:p>
    <w:p w:rsidR="00B577DD" w:rsidRPr="008478E8" w:rsidRDefault="00B577DD" w:rsidP="00B577DD">
      <w:pPr>
        <w:spacing w:after="0" w:line="240" w:lineRule="auto"/>
        <w:ind w:firstLine="454"/>
        <w:jc w:val="both"/>
        <w:outlineLvl w:val="0"/>
        <w:rPr>
          <w:b/>
        </w:rPr>
      </w:pPr>
      <w:r w:rsidRPr="008478E8">
        <w:rPr>
          <w:b/>
        </w:rPr>
        <w:t>Измерения, приближения,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577DD" w:rsidRPr="007D2263" w:rsidTr="000F702E">
        <w:tc>
          <w:tcPr>
            <w:tcW w:w="9571" w:type="dxa"/>
          </w:tcPr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7D2263">
              <w:rPr>
                <w:b/>
              </w:rPr>
              <w:t>Учащийся научится: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7D2263">
              <w:t>• использовать в ходе решения задач элементарные представления, связанные с приближёнными значениями величин.</w:t>
            </w:r>
            <w:r w:rsidRPr="007D2263">
              <w:rPr>
                <w:b/>
              </w:rPr>
              <w:t xml:space="preserve"> </w:t>
            </w:r>
          </w:p>
        </w:tc>
      </w:tr>
    </w:tbl>
    <w:p w:rsidR="00B577DD" w:rsidRPr="008478E8" w:rsidRDefault="00B577DD" w:rsidP="00B577DD">
      <w:pPr>
        <w:spacing w:after="0" w:line="240" w:lineRule="auto"/>
        <w:ind w:firstLine="454"/>
        <w:jc w:val="both"/>
      </w:pPr>
      <w:r w:rsidRPr="00425452">
        <w:rPr>
          <w:i/>
        </w:rPr>
        <w:t>Учащийся</w:t>
      </w:r>
      <w:r w:rsidRPr="008478E8">
        <w:rPr>
          <w:i/>
        </w:rPr>
        <w:t xml:space="preserve"> получит возможность</w:t>
      </w:r>
      <w:r w:rsidRPr="008478E8">
        <w:t>:</w:t>
      </w:r>
    </w:p>
    <w:p w:rsidR="00B577DD" w:rsidRPr="008478E8" w:rsidRDefault="00B577DD" w:rsidP="00B577DD">
      <w:pPr>
        <w:spacing w:after="0" w:line="240" w:lineRule="auto"/>
        <w:ind w:firstLine="454"/>
        <w:jc w:val="both"/>
        <w:rPr>
          <w:i/>
        </w:rPr>
      </w:pPr>
      <w:r w:rsidRPr="008478E8">
        <w:t>• </w:t>
      </w:r>
      <w:r w:rsidRPr="008478E8">
        <w:rPr>
          <w:i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</w:t>
      </w:r>
      <w:r w:rsidRPr="008478E8">
        <w:rPr>
          <w:i/>
        </w:rPr>
        <w:lastRenderedPageBreak/>
        <w:t>приближённых значений, содержащихся в информационных источниках, можно судить о погрешности приближения;</w:t>
      </w:r>
    </w:p>
    <w:p w:rsidR="00B577DD" w:rsidRPr="008478E8" w:rsidRDefault="00B577DD" w:rsidP="00B577DD">
      <w:pPr>
        <w:spacing w:after="0" w:line="240" w:lineRule="auto"/>
        <w:ind w:firstLine="454"/>
        <w:jc w:val="both"/>
      </w:pPr>
      <w:r w:rsidRPr="008478E8">
        <w:t>• </w:t>
      </w:r>
      <w:r w:rsidRPr="008478E8">
        <w:rPr>
          <w:i/>
        </w:rPr>
        <w:t>понять, что погрешность результата вычислений должна быть соизмерима с погрешностью исходных данных</w:t>
      </w:r>
      <w:r w:rsidRPr="008478E8">
        <w:t>.</w:t>
      </w:r>
    </w:p>
    <w:p w:rsidR="00B577DD" w:rsidRPr="008478E8" w:rsidRDefault="00B577DD" w:rsidP="00B577DD">
      <w:pPr>
        <w:spacing w:after="0" w:line="240" w:lineRule="auto"/>
        <w:ind w:firstLine="454"/>
        <w:jc w:val="both"/>
        <w:outlineLvl w:val="0"/>
        <w:rPr>
          <w:b/>
        </w:rPr>
      </w:pPr>
      <w:r w:rsidRPr="008478E8">
        <w:rPr>
          <w:b/>
        </w:rPr>
        <w:t>Алгебраические выражения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577DD" w:rsidRPr="007D2263" w:rsidTr="000F702E">
        <w:tc>
          <w:tcPr>
            <w:tcW w:w="9571" w:type="dxa"/>
          </w:tcPr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7D2263">
              <w:rPr>
                <w:b/>
              </w:rPr>
              <w:t>Учащийся научится: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</w:pPr>
            <w:r w:rsidRPr="007D2263">
              <w:t>• оперировать понятиями «тождество», «тождественное преобразование», решать задачи, содержащие буквенные данные; работать с формулами;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</w:pPr>
            <w:r w:rsidRPr="007D2263">
              <w:t>• выполнять преобразования выражений, содержащих степени с целыми показателями и квадратные корни;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</w:pPr>
            <w:r w:rsidRPr="007D2263">
              <w:t>• 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7D2263">
              <w:t>• выполнять разложение многочленов на множители.</w:t>
            </w:r>
            <w:r w:rsidRPr="007D2263">
              <w:rPr>
                <w:b/>
              </w:rPr>
              <w:t xml:space="preserve"> </w:t>
            </w:r>
          </w:p>
        </w:tc>
      </w:tr>
    </w:tbl>
    <w:p w:rsidR="00B577DD" w:rsidRPr="008478E8" w:rsidRDefault="00B577DD" w:rsidP="00B577DD">
      <w:pPr>
        <w:spacing w:after="0" w:line="240" w:lineRule="auto"/>
        <w:ind w:firstLine="454"/>
        <w:jc w:val="both"/>
        <w:rPr>
          <w:i/>
        </w:rPr>
      </w:pPr>
      <w:r w:rsidRPr="00425452">
        <w:rPr>
          <w:i/>
        </w:rPr>
        <w:t>Учащийся</w:t>
      </w:r>
      <w:r w:rsidRPr="008478E8">
        <w:rPr>
          <w:i/>
        </w:rPr>
        <w:t xml:space="preserve"> получит возможность научиться: </w:t>
      </w:r>
    </w:p>
    <w:p w:rsidR="00B577DD" w:rsidRPr="008478E8" w:rsidRDefault="00B577DD" w:rsidP="00B577DD">
      <w:pPr>
        <w:spacing w:after="0" w:line="240" w:lineRule="auto"/>
        <w:ind w:firstLine="454"/>
        <w:jc w:val="both"/>
        <w:rPr>
          <w:i/>
        </w:rPr>
      </w:pPr>
      <w:r w:rsidRPr="008478E8">
        <w:t>• </w:t>
      </w:r>
      <w:r w:rsidRPr="008478E8">
        <w:rPr>
          <w:i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B577DD" w:rsidRPr="008478E8" w:rsidRDefault="00B577DD" w:rsidP="00B577DD">
      <w:pPr>
        <w:spacing w:after="0" w:line="240" w:lineRule="auto"/>
        <w:ind w:firstLine="454"/>
        <w:jc w:val="both"/>
        <w:rPr>
          <w:i/>
        </w:rPr>
      </w:pPr>
      <w:r w:rsidRPr="008478E8">
        <w:t>• </w:t>
      </w:r>
      <w:r w:rsidRPr="008478E8">
        <w:rPr>
          <w:i/>
        </w:rPr>
        <w:t>применять тождественные преобразования для решения задач из различных разделов курса (например, для нахождения наибольшего/</w:t>
      </w:r>
      <w:proofErr w:type="spellStart"/>
      <w:proofErr w:type="gramStart"/>
      <w:r w:rsidRPr="008478E8">
        <w:rPr>
          <w:i/>
        </w:rPr>
        <w:t>наимень-шего</w:t>
      </w:r>
      <w:proofErr w:type="spellEnd"/>
      <w:proofErr w:type="gramEnd"/>
      <w:r w:rsidRPr="008478E8">
        <w:rPr>
          <w:i/>
        </w:rPr>
        <w:t xml:space="preserve"> значения выражения).</w:t>
      </w:r>
    </w:p>
    <w:p w:rsidR="00B577DD" w:rsidRPr="008478E8" w:rsidRDefault="00B577DD" w:rsidP="00B577DD">
      <w:pPr>
        <w:spacing w:after="0" w:line="240" w:lineRule="auto"/>
        <w:ind w:firstLine="454"/>
        <w:jc w:val="both"/>
        <w:outlineLvl w:val="0"/>
        <w:rPr>
          <w:b/>
        </w:rPr>
      </w:pPr>
      <w:r w:rsidRPr="008478E8">
        <w:rPr>
          <w:b/>
        </w:rPr>
        <w:t>Уравнения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577DD" w:rsidRPr="007D2263" w:rsidTr="000F702E">
        <w:tc>
          <w:tcPr>
            <w:tcW w:w="9571" w:type="dxa"/>
          </w:tcPr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7D2263">
              <w:rPr>
                <w:b/>
              </w:rPr>
              <w:t>Учащийся научится: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</w:pPr>
            <w:r w:rsidRPr="007D2263">
              <w:t>• решать основные виды рациональных уравнений с одной переменной, системы двух уравнений с двумя переменными;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</w:pPr>
            <w:r w:rsidRPr="007D2263">
      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7D2263">
              <w:t>• применять графические представления для исследования уравнений, исследования и решения систем уравнений с двумя переменными.</w:t>
            </w:r>
            <w:r w:rsidRPr="007D2263">
              <w:rPr>
                <w:b/>
              </w:rPr>
              <w:t xml:space="preserve"> </w:t>
            </w:r>
          </w:p>
        </w:tc>
      </w:tr>
    </w:tbl>
    <w:p w:rsidR="00B577DD" w:rsidRPr="008478E8" w:rsidRDefault="00B577DD" w:rsidP="00B577DD">
      <w:pPr>
        <w:spacing w:after="0" w:line="240" w:lineRule="auto"/>
        <w:ind w:firstLine="454"/>
        <w:jc w:val="both"/>
      </w:pPr>
      <w:r w:rsidRPr="00425452">
        <w:rPr>
          <w:i/>
        </w:rPr>
        <w:t>Учащийся</w:t>
      </w:r>
      <w:r w:rsidRPr="008478E8">
        <w:rPr>
          <w:i/>
        </w:rPr>
        <w:t xml:space="preserve"> получит возможность</w:t>
      </w:r>
      <w:r w:rsidRPr="008478E8">
        <w:t>:</w:t>
      </w:r>
    </w:p>
    <w:p w:rsidR="00B577DD" w:rsidRPr="008478E8" w:rsidRDefault="00B577DD" w:rsidP="00B577DD">
      <w:pPr>
        <w:spacing w:after="0" w:line="240" w:lineRule="auto"/>
        <w:ind w:firstLine="454"/>
        <w:jc w:val="both"/>
        <w:rPr>
          <w:i/>
        </w:rPr>
      </w:pPr>
      <w:r w:rsidRPr="008478E8">
        <w:t>• </w:t>
      </w:r>
      <w:r w:rsidRPr="008478E8">
        <w:rPr>
          <w:i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B577DD" w:rsidRPr="008478E8" w:rsidRDefault="00B577DD" w:rsidP="00B577DD">
      <w:pPr>
        <w:spacing w:after="0" w:line="240" w:lineRule="auto"/>
        <w:ind w:firstLine="454"/>
        <w:jc w:val="both"/>
        <w:rPr>
          <w:i/>
        </w:rPr>
      </w:pPr>
      <w:r w:rsidRPr="008478E8">
        <w:t>• </w:t>
      </w:r>
      <w:r w:rsidRPr="008478E8">
        <w:rPr>
          <w:i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B577DD" w:rsidRPr="008478E8" w:rsidRDefault="00B577DD" w:rsidP="00B577DD">
      <w:pPr>
        <w:spacing w:after="0" w:line="240" w:lineRule="auto"/>
        <w:ind w:firstLine="454"/>
        <w:jc w:val="both"/>
        <w:outlineLvl w:val="0"/>
        <w:rPr>
          <w:b/>
        </w:rPr>
      </w:pPr>
      <w:r w:rsidRPr="008478E8">
        <w:rPr>
          <w:b/>
        </w:rPr>
        <w:t>Неравенства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577DD" w:rsidRPr="007D2263" w:rsidTr="000F702E">
        <w:tc>
          <w:tcPr>
            <w:tcW w:w="9571" w:type="dxa"/>
          </w:tcPr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7D2263">
              <w:rPr>
                <w:b/>
              </w:rPr>
              <w:t>Учащийся научится: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</w:pPr>
            <w:r w:rsidRPr="007D2263">
              <w:t>• понимать и применять терминологию и символику, связанные с отношением неравенства, свойства числовых неравенств;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</w:pPr>
            <w:r w:rsidRPr="007D2263">
              <w:t>• решать линейные неравенства с одной переменной и их системы; решать квадратные неравенства с опорой на графические представления;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7D2263">
              <w:t>• применять аппарат неравен</w:t>
            </w:r>
            <w:proofErr w:type="gramStart"/>
            <w:r w:rsidRPr="007D2263">
              <w:t>ств дл</w:t>
            </w:r>
            <w:proofErr w:type="gramEnd"/>
            <w:r w:rsidRPr="007D2263">
              <w:t>я решения задач из различных разделов курса.</w:t>
            </w:r>
            <w:r w:rsidRPr="007D2263">
              <w:rPr>
                <w:b/>
              </w:rPr>
              <w:t xml:space="preserve"> </w:t>
            </w:r>
          </w:p>
        </w:tc>
      </w:tr>
    </w:tbl>
    <w:p w:rsidR="00B577DD" w:rsidRPr="008478E8" w:rsidRDefault="00B577DD" w:rsidP="00B577DD">
      <w:pPr>
        <w:spacing w:after="0" w:line="240" w:lineRule="auto"/>
        <w:ind w:firstLine="454"/>
        <w:jc w:val="both"/>
      </w:pPr>
      <w:r w:rsidRPr="00425452">
        <w:rPr>
          <w:i/>
        </w:rPr>
        <w:t>Учащийся</w:t>
      </w:r>
      <w:r w:rsidRPr="008478E8">
        <w:rPr>
          <w:i/>
        </w:rPr>
        <w:t xml:space="preserve"> получит возможность научиться</w:t>
      </w:r>
      <w:r w:rsidRPr="008478E8">
        <w:t>:</w:t>
      </w:r>
    </w:p>
    <w:p w:rsidR="00B577DD" w:rsidRPr="008478E8" w:rsidRDefault="00B577DD" w:rsidP="00B577DD">
      <w:pPr>
        <w:spacing w:after="0" w:line="240" w:lineRule="auto"/>
        <w:ind w:firstLine="454"/>
        <w:jc w:val="both"/>
        <w:rPr>
          <w:i/>
        </w:rPr>
      </w:pPr>
      <w:r w:rsidRPr="008478E8">
        <w:t>• </w:t>
      </w:r>
      <w:r w:rsidRPr="008478E8">
        <w:rPr>
          <w:i/>
        </w:rPr>
        <w:t>разнообразным приёмам доказательства неравенств; уверенно применять аппарат неравен</w:t>
      </w:r>
      <w:proofErr w:type="gramStart"/>
      <w:r w:rsidRPr="008478E8">
        <w:rPr>
          <w:i/>
        </w:rPr>
        <w:t>ств дл</w:t>
      </w:r>
      <w:proofErr w:type="gramEnd"/>
      <w:r w:rsidRPr="008478E8">
        <w:rPr>
          <w:i/>
        </w:rPr>
        <w:t>я решения разнообразных математических задач и задач из смежных предметов, практики;</w:t>
      </w:r>
    </w:p>
    <w:p w:rsidR="00B577DD" w:rsidRPr="008478E8" w:rsidRDefault="00B577DD" w:rsidP="00B577DD">
      <w:pPr>
        <w:spacing w:after="0" w:line="240" w:lineRule="auto"/>
        <w:ind w:firstLine="454"/>
        <w:jc w:val="both"/>
        <w:rPr>
          <w:i/>
        </w:rPr>
      </w:pPr>
      <w:r w:rsidRPr="008478E8">
        <w:t>• </w:t>
      </w:r>
      <w:r w:rsidRPr="008478E8">
        <w:rPr>
          <w:i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B577DD" w:rsidRPr="008478E8" w:rsidRDefault="00B577DD" w:rsidP="00B577DD">
      <w:pPr>
        <w:spacing w:after="0" w:line="240" w:lineRule="auto"/>
        <w:ind w:firstLine="454"/>
        <w:jc w:val="both"/>
        <w:outlineLvl w:val="0"/>
        <w:rPr>
          <w:b/>
        </w:rPr>
      </w:pPr>
      <w:r w:rsidRPr="008478E8">
        <w:rPr>
          <w:b/>
        </w:rPr>
        <w:t>Основные понятия. Числовые функции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577DD" w:rsidRPr="007D2263" w:rsidTr="000F702E">
        <w:tc>
          <w:tcPr>
            <w:tcW w:w="9571" w:type="dxa"/>
          </w:tcPr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</w:pPr>
            <w:r w:rsidRPr="007D2263">
              <w:rPr>
                <w:b/>
              </w:rPr>
              <w:t>Учащийся научится</w:t>
            </w:r>
            <w:r w:rsidRPr="007D2263">
              <w:t>: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</w:pPr>
            <w:r w:rsidRPr="007D2263">
              <w:t>• понимать и использовать функциональные понятия и язык (термины, символические обозначения);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</w:pPr>
            <w:r w:rsidRPr="007D2263">
              <w:t>• 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7D2263">
      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</w:t>
            </w:r>
            <w:r w:rsidRPr="007D2263">
              <w:lastRenderedPageBreak/>
              <w:t xml:space="preserve">зависимостей между физическими величинами. </w:t>
            </w:r>
          </w:p>
        </w:tc>
      </w:tr>
    </w:tbl>
    <w:p w:rsidR="00B577DD" w:rsidRPr="008478E8" w:rsidRDefault="00B577DD" w:rsidP="00B577DD">
      <w:pPr>
        <w:spacing w:after="0" w:line="240" w:lineRule="auto"/>
        <w:ind w:firstLine="454"/>
        <w:jc w:val="both"/>
      </w:pPr>
      <w:r w:rsidRPr="00425452">
        <w:rPr>
          <w:i/>
        </w:rPr>
        <w:lastRenderedPageBreak/>
        <w:t>Учащийся</w:t>
      </w:r>
      <w:r w:rsidRPr="008478E8">
        <w:rPr>
          <w:i/>
        </w:rPr>
        <w:t xml:space="preserve"> получит возможность научиться</w:t>
      </w:r>
      <w:r w:rsidRPr="008478E8">
        <w:t>:</w:t>
      </w:r>
    </w:p>
    <w:p w:rsidR="00B577DD" w:rsidRPr="008478E8" w:rsidRDefault="00B577DD" w:rsidP="00B577DD">
      <w:pPr>
        <w:spacing w:after="0" w:line="240" w:lineRule="auto"/>
        <w:ind w:firstLine="454"/>
        <w:jc w:val="both"/>
        <w:rPr>
          <w:i/>
        </w:rPr>
      </w:pPr>
      <w:r w:rsidRPr="008478E8">
        <w:t>• </w:t>
      </w:r>
      <w:r w:rsidRPr="008478E8">
        <w:rPr>
          <w:i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B577DD" w:rsidRPr="008478E8" w:rsidRDefault="00B577DD" w:rsidP="00B577DD">
      <w:pPr>
        <w:pStyle w:val="a3"/>
        <w:spacing w:line="240" w:lineRule="auto"/>
      </w:pPr>
      <w:r w:rsidRPr="008478E8">
        <w:t>• </w:t>
      </w:r>
      <w:r w:rsidRPr="008478E8">
        <w:rPr>
          <w:i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r w:rsidRPr="008478E8">
        <w:t xml:space="preserve"> </w:t>
      </w:r>
    </w:p>
    <w:p w:rsidR="00B577DD" w:rsidRPr="008478E8" w:rsidRDefault="00B577DD" w:rsidP="00B577DD">
      <w:pPr>
        <w:spacing w:after="0" w:line="240" w:lineRule="auto"/>
        <w:ind w:firstLine="454"/>
        <w:jc w:val="both"/>
        <w:outlineLvl w:val="0"/>
        <w:rPr>
          <w:b/>
        </w:rPr>
      </w:pPr>
      <w:r w:rsidRPr="008478E8">
        <w:rPr>
          <w:b/>
        </w:rPr>
        <w:t>Описательная статистика</w:t>
      </w:r>
    </w:p>
    <w:p w:rsidR="00B577DD" w:rsidRPr="008478E8" w:rsidRDefault="00B577DD" w:rsidP="00B577DD">
      <w:pPr>
        <w:spacing w:after="0" w:line="240" w:lineRule="auto"/>
        <w:ind w:firstLine="454"/>
        <w:jc w:val="both"/>
        <w:rPr>
          <w:b/>
          <w:i/>
        </w:rPr>
      </w:pPr>
      <w:r w:rsidRPr="00425452">
        <w:rPr>
          <w:b/>
        </w:rPr>
        <w:t>Учащийся</w:t>
      </w:r>
      <w:r w:rsidRPr="008478E8">
        <w:rPr>
          <w:b/>
        </w:rPr>
        <w:t xml:space="preserve"> научится </w:t>
      </w:r>
      <w:r w:rsidRPr="008478E8">
        <w:t>использовать простейшие способы представления и анализа статистических данных.</w:t>
      </w:r>
    </w:p>
    <w:p w:rsidR="00B577DD" w:rsidRPr="008478E8" w:rsidRDefault="00B577DD" w:rsidP="00B577DD">
      <w:pPr>
        <w:spacing w:after="0" w:line="240" w:lineRule="auto"/>
        <w:ind w:firstLine="454"/>
        <w:jc w:val="both"/>
        <w:rPr>
          <w:i/>
        </w:rPr>
      </w:pPr>
      <w:r w:rsidRPr="00425452">
        <w:rPr>
          <w:i/>
        </w:rPr>
        <w:t>Учащийся</w:t>
      </w:r>
      <w:r w:rsidRPr="008478E8">
        <w:rPr>
          <w:i/>
        </w:rPr>
        <w:t xml:space="preserve">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B577DD" w:rsidRPr="008478E8" w:rsidRDefault="00B577DD" w:rsidP="00B577DD">
      <w:pPr>
        <w:spacing w:after="0" w:line="240" w:lineRule="auto"/>
        <w:ind w:firstLine="454"/>
        <w:jc w:val="both"/>
        <w:outlineLvl w:val="0"/>
        <w:rPr>
          <w:b/>
        </w:rPr>
      </w:pPr>
      <w:r w:rsidRPr="008478E8">
        <w:rPr>
          <w:b/>
        </w:rPr>
        <w:t>Случайные события и вероятность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577DD" w:rsidRPr="007D2263" w:rsidTr="000F702E">
        <w:tc>
          <w:tcPr>
            <w:tcW w:w="9571" w:type="dxa"/>
          </w:tcPr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7D2263">
              <w:rPr>
                <w:b/>
              </w:rPr>
              <w:t xml:space="preserve">Учащийся научится </w:t>
            </w:r>
            <w:r w:rsidRPr="007D2263">
              <w:t>находить относительную частоту и вероятность случайного события.</w:t>
            </w:r>
          </w:p>
        </w:tc>
      </w:tr>
    </w:tbl>
    <w:p w:rsidR="00B577DD" w:rsidRPr="008478E8" w:rsidRDefault="00B577DD" w:rsidP="00B577DD">
      <w:pPr>
        <w:spacing w:after="0" w:line="240" w:lineRule="auto"/>
        <w:ind w:firstLine="454"/>
        <w:jc w:val="both"/>
        <w:rPr>
          <w:i/>
        </w:rPr>
      </w:pPr>
      <w:r w:rsidRPr="00425452">
        <w:rPr>
          <w:i/>
        </w:rPr>
        <w:t>Учащийся</w:t>
      </w:r>
      <w:r w:rsidRPr="008478E8">
        <w:rPr>
          <w:i/>
        </w:rPr>
        <w:t xml:space="preserve"> получит возможность</w:t>
      </w:r>
      <w:r w:rsidRPr="008478E8">
        <w:t xml:space="preserve"> </w:t>
      </w:r>
      <w:r w:rsidRPr="008478E8">
        <w:rPr>
          <w:i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B577DD" w:rsidRPr="008478E8" w:rsidRDefault="00B577DD" w:rsidP="00B577DD">
      <w:pPr>
        <w:spacing w:after="0" w:line="240" w:lineRule="auto"/>
        <w:ind w:firstLine="454"/>
        <w:jc w:val="both"/>
        <w:outlineLvl w:val="0"/>
        <w:rPr>
          <w:b/>
        </w:rPr>
      </w:pPr>
      <w:r w:rsidRPr="008478E8">
        <w:rPr>
          <w:b/>
        </w:rPr>
        <w:t>Комбинаторика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577DD" w:rsidRPr="007D2263" w:rsidTr="000F702E">
        <w:tc>
          <w:tcPr>
            <w:tcW w:w="9571" w:type="dxa"/>
          </w:tcPr>
          <w:p w:rsidR="00B577DD" w:rsidRPr="007D2263" w:rsidRDefault="00B577DD" w:rsidP="000F702E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7D2263">
              <w:rPr>
                <w:b/>
              </w:rPr>
              <w:t>Учащийся научится</w:t>
            </w:r>
            <w:r w:rsidRPr="007D2263">
              <w:t xml:space="preserve"> решать комбинаторные задачи на нахождение числа объектов или комбинаций.</w:t>
            </w:r>
          </w:p>
        </w:tc>
      </w:tr>
    </w:tbl>
    <w:p w:rsidR="00B577DD" w:rsidRPr="008478E8" w:rsidRDefault="00B577DD" w:rsidP="00B577DD">
      <w:pPr>
        <w:spacing w:after="0" w:line="240" w:lineRule="auto"/>
        <w:ind w:firstLine="454"/>
        <w:jc w:val="both"/>
        <w:rPr>
          <w:i/>
        </w:rPr>
      </w:pPr>
      <w:r w:rsidRPr="00425452">
        <w:rPr>
          <w:i/>
        </w:rPr>
        <w:t>Учащийся</w:t>
      </w:r>
      <w:r w:rsidRPr="008478E8">
        <w:rPr>
          <w:i/>
        </w:rPr>
        <w:t xml:space="preserve"> получит возможность</w:t>
      </w:r>
      <w:r w:rsidRPr="008478E8">
        <w:t xml:space="preserve"> </w:t>
      </w:r>
      <w:r w:rsidRPr="008478E8">
        <w:rPr>
          <w:i/>
        </w:rPr>
        <w:t>научиться некоторым специальным приёмам решения комбинаторных задач.</w:t>
      </w:r>
    </w:p>
    <w:p w:rsidR="00B577DD" w:rsidRPr="008478E8" w:rsidRDefault="00B577DD" w:rsidP="00B577DD">
      <w:pPr>
        <w:spacing w:after="0" w:line="240" w:lineRule="auto"/>
        <w:ind w:left="-284"/>
        <w:jc w:val="both"/>
      </w:pPr>
    </w:p>
    <w:p w:rsidR="00B577DD" w:rsidRPr="00362FE8" w:rsidRDefault="00B577DD" w:rsidP="00B577DD">
      <w:pPr>
        <w:spacing w:after="0" w:line="240" w:lineRule="auto"/>
        <w:ind w:left="-284"/>
        <w:jc w:val="center"/>
        <w:rPr>
          <w:b/>
        </w:rPr>
      </w:pPr>
      <w:proofErr w:type="spellStart"/>
      <w:r w:rsidRPr="00362FE8">
        <w:rPr>
          <w:b/>
        </w:rPr>
        <w:t>Метапредметные</w:t>
      </w:r>
      <w:proofErr w:type="spellEnd"/>
      <w:r w:rsidRPr="00362FE8">
        <w:rPr>
          <w:b/>
        </w:rPr>
        <w:t xml:space="preserve"> результаты.</w:t>
      </w:r>
    </w:p>
    <w:p w:rsidR="00B577DD" w:rsidRPr="00E93A1A" w:rsidRDefault="00B577DD" w:rsidP="00B577DD">
      <w:pPr>
        <w:spacing w:after="0" w:line="240" w:lineRule="auto"/>
        <w:ind w:lef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68"/>
      </w:tblGrid>
      <w:tr w:rsidR="00B577DD" w:rsidRPr="007D2263" w:rsidTr="000F702E">
        <w:tc>
          <w:tcPr>
            <w:tcW w:w="3936" w:type="dxa"/>
            <w:vMerge w:val="restart"/>
          </w:tcPr>
          <w:p w:rsidR="00B577DD" w:rsidRPr="00362FE8" w:rsidRDefault="00B577DD" w:rsidP="000F702E">
            <w:pPr>
              <w:pStyle w:val="a5"/>
              <w:spacing w:line="240" w:lineRule="auto"/>
              <w:ind w:firstLine="0"/>
              <w:jc w:val="center"/>
              <w:outlineLvl w:val="0"/>
              <w:rPr>
                <w:b/>
                <w:szCs w:val="28"/>
              </w:rPr>
            </w:pPr>
            <w:r w:rsidRPr="00362FE8">
              <w:rPr>
                <w:b/>
                <w:szCs w:val="28"/>
              </w:rPr>
              <w:t>Аспекты</w:t>
            </w:r>
          </w:p>
        </w:tc>
        <w:tc>
          <w:tcPr>
            <w:tcW w:w="5568" w:type="dxa"/>
          </w:tcPr>
          <w:p w:rsidR="00B577DD" w:rsidRPr="00362FE8" w:rsidRDefault="00B577DD" w:rsidP="000F702E">
            <w:pPr>
              <w:pStyle w:val="a5"/>
              <w:spacing w:line="240" w:lineRule="auto"/>
              <w:ind w:firstLine="0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362FE8">
              <w:rPr>
                <w:b/>
                <w:szCs w:val="28"/>
              </w:rPr>
              <w:t xml:space="preserve"> класс</w:t>
            </w:r>
          </w:p>
        </w:tc>
      </w:tr>
      <w:tr w:rsidR="00B577DD" w:rsidRPr="007D2263" w:rsidTr="000F702E">
        <w:tc>
          <w:tcPr>
            <w:tcW w:w="3936" w:type="dxa"/>
            <w:vMerge/>
          </w:tcPr>
          <w:p w:rsidR="00B577DD" w:rsidRPr="00362FE8" w:rsidRDefault="00B577DD" w:rsidP="000F702E">
            <w:pPr>
              <w:pStyle w:val="a5"/>
              <w:spacing w:line="240" w:lineRule="auto"/>
              <w:ind w:firstLine="0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5568" w:type="dxa"/>
          </w:tcPr>
          <w:p w:rsidR="00B577DD" w:rsidRPr="00362FE8" w:rsidRDefault="00B577DD" w:rsidP="000F702E">
            <w:pPr>
              <w:pStyle w:val="a5"/>
              <w:spacing w:line="240" w:lineRule="auto"/>
              <w:ind w:firstLine="0"/>
              <w:jc w:val="center"/>
              <w:outlineLvl w:val="0"/>
              <w:rPr>
                <w:b/>
                <w:szCs w:val="28"/>
              </w:rPr>
            </w:pPr>
            <w:r w:rsidRPr="00362FE8">
              <w:rPr>
                <w:b/>
                <w:szCs w:val="28"/>
              </w:rPr>
              <w:t>Ученик научится</w:t>
            </w:r>
          </w:p>
        </w:tc>
      </w:tr>
      <w:tr w:rsidR="00B577DD" w:rsidRPr="007D2263" w:rsidTr="000F702E">
        <w:tc>
          <w:tcPr>
            <w:tcW w:w="3936" w:type="dxa"/>
          </w:tcPr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Организационные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 xml:space="preserve">навыки 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Какие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организационные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инструменты у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меня есть?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Какие навыки 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 xml:space="preserve">организации учебной </w:t>
            </w:r>
            <w:r>
              <w:rPr>
                <w:rFonts w:eastAsia="Times New Roman"/>
              </w:rPr>
              <w:t xml:space="preserve"> д</w:t>
            </w:r>
            <w:r w:rsidRPr="00362FE8">
              <w:rPr>
                <w:rFonts w:eastAsia="Times New Roman"/>
              </w:rPr>
              <w:t>еятельности мне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нужно развивать?</w:t>
            </w:r>
          </w:p>
          <w:p w:rsidR="00B577DD" w:rsidRPr="007D2263" w:rsidRDefault="00B577DD" w:rsidP="000F702E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>Как я могу</w:t>
            </w:r>
            <w:r>
              <w:rPr>
                <w:rFonts w:eastAsia="Times New Roman"/>
              </w:rPr>
              <w:t xml:space="preserve"> </w:t>
            </w:r>
            <w:r w:rsidRPr="007D2263">
              <w:t>организовать себя?</w:t>
            </w:r>
          </w:p>
        </w:tc>
        <w:tc>
          <w:tcPr>
            <w:tcW w:w="5568" w:type="dxa"/>
          </w:tcPr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 Самостоятельно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контролировать сво</w:t>
            </w:r>
            <w:r>
              <w:rPr>
                <w:rFonts w:eastAsia="Times New Roman"/>
              </w:rPr>
              <w:t>ё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время и управлять им.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-Ставить цели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самообразовательной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деятельности.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-Составлять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,Italic"/>
                <w:i/>
                <w:iCs/>
              </w:rPr>
              <w:t xml:space="preserve">индивидуальный </w:t>
            </w:r>
            <w:r w:rsidRPr="008154CC">
              <w:rPr>
                <w:rFonts w:eastAsia="Times New Roman"/>
              </w:rPr>
              <w:t>план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обучения и работать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по нему.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-Определять и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анализировать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средства выполнения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,Italic"/>
                <w:i/>
                <w:iCs/>
              </w:rPr>
              <w:t>индивидуального</w:t>
            </w:r>
            <w:r>
              <w:rPr>
                <w:rFonts w:eastAsia="Times New Roman,Italic"/>
                <w:i/>
                <w:iCs/>
              </w:rPr>
              <w:t xml:space="preserve"> </w:t>
            </w:r>
            <w:r w:rsidRPr="008154CC">
              <w:rPr>
                <w:rFonts w:eastAsia="Times New Roman"/>
              </w:rPr>
              <w:t>плана.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-Вносить изменения в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последовательность и</w:t>
            </w:r>
          </w:p>
          <w:p w:rsidR="00B577DD" w:rsidRPr="007D2263" w:rsidRDefault="00B577DD" w:rsidP="000F702E">
            <w:pPr>
              <w:spacing w:after="0" w:line="240" w:lineRule="auto"/>
              <w:rPr>
                <w:b/>
              </w:rPr>
            </w:pPr>
            <w:r w:rsidRPr="008154CC">
              <w:rPr>
                <w:rFonts w:eastAsia="Times New Roman"/>
              </w:rPr>
              <w:t>содержание учебных</w:t>
            </w:r>
            <w:r>
              <w:rPr>
                <w:rFonts w:eastAsia="Times New Roman"/>
              </w:rPr>
              <w:t xml:space="preserve"> </w:t>
            </w:r>
            <w:r w:rsidRPr="007D2263">
              <w:t>задач.</w:t>
            </w:r>
          </w:p>
        </w:tc>
      </w:tr>
      <w:tr w:rsidR="00B577DD" w:rsidRPr="007D2263" w:rsidTr="000F702E">
        <w:tc>
          <w:tcPr>
            <w:tcW w:w="3936" w:type="dxa"/>
          </w:tcPr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 xml:space="preserve">Навыки работы </w:t>
            </w:r>
            <w:proofErr w:type="gramStart"/>
            <w:r w:rsidRPr="00362FE8">
              <w:rPr>
                <w:rFonts w:eastAsia="Times New Roman"/>
                <w:b/>
                <w:bCs/>
                <w:i/>
                <w:iCs/>
              </w:rPr>
              <w:t>в</w:t>
            </w:r>
            <w:proofErr w:type="gramEnd"/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группе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Как я работаю с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другими?</w:t>
            </w:r>
          </w:p>
          <w:p w:rsidR="00B577DD" w:rsidRPr="007D2263" w:rsidRDefault="00B577DD" w:rsidP="000F702E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>Каких успехов я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добиваюсь, работая</w:t>
            </w:r>
            <w:r>
              <w:rPr>
                <w:rFonts w:eastAsia="Times New Roman"/>
              </w:rPr>
              <w:t xml:space="preserve"> </w:t>
            </w:r>
            <w:r w:rsidRPr="007D2263">
              <w:t>в группе?</w:t>
            </w:r>
          </w:p>
        </w:tc>
        <w:tc>
          <w:tcPr>
            <w:tcW w:w="5568" w:type="dxa"/>
          </w:tcPr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-Демонстрировать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возможности и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достижения группы.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-Соблюдать право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товарищей иметь свое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мнение.</w:t>
            </w:r>
          </w:p>
          <w:p w:rsidR="00B577DD" w:rsidRPr="007D2263" w:rsidRDefault="00B577DD" w:rsidP="000F702E">
            <w:pPr>
              <w:spacing w:after="0" w:line="240" w:lineRule="auto"/>
              <w:rPr>
                <w:b/>
              </w:rPr>
            </w:pPr>
            <w:r w:rsidRPr="008154CC">
              <w:rPr>
                <w:rFonts w:eastAsia="Times New Roman"/>
              </w:rPr>
              <w:t>-Решать конфликты в</w:t>
            </w:r>
            <w:r>
              <w:rPr>
                <w:rFonts w:eastAsia="Times New Roman"/>
              </w:rPr>
              <w:t xml:space="preserve"> </w:t>
            </w:r>
            <w:r w:rsidRPr="007D2263">
              <w:t>группе.</w:t>
            </w:r>
          </w:p>
        </w:tc>
      </w:tr>
      <w:tr w:rsidR="00B577DD" w:rsidRPr="007D2263" w:rsidTr="000F702E">
        <w:tc>
          <w:tcPr>
            <w:tcW w:w="3936" w:type="dxa"/>
          </w:tcPr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Коммуникативные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навыки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1. Какие средства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общения я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использую?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2. Какие приемы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коммуникации я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должен улучшить?</w:t>
            </w:r>
          </w:p>
          <w:p w:rsidR="00B577DD" w:rsidRPr="007D2263" w:rsidRDefault="00B577DD" w:rsidP="000F702E">
            <w:pPr>
              <w:spacing w:after="0" w:line="240" w:lineRule="auto"/>
            </w:pPr>
            <w:r w:rsidRPr="00362FE8">
              <w:rPr>
                <w:rFonts w:eastAsia="Times New Roman"/>
              </w:rPr>
              <w:t>3. Как я могу лучше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передать свое</w:t>
            </w:r>
            <w:r>
              <w:rPr>
                <w:rFonts w:eastAsia="Times New Roman"/>
              </w:rPr>
              <w:t xml:space="preserve"> </w:t>
            </w:r>
            <w:r w:rsidRPr="007D2263">
              <w:t>понимание?</w:t>
            </w:r>
          </w:p>
          <w:p w:rsidR="00B577DD" w:rsidRPr="00362FE8" w:rsidRDefault="00B577DD" w:rsidP="000F702E">
            <w:pPr>
              <w:pStyle w:val="a5"/>
              <w:spacing w:line="240" w:lineRule="auto"/>
              <w:ind w:firstLine="0"/>
              <w:jc w:val="left"/>
              <w:outlineLvl w:val="0"/>
              <w:rPr>
                <w:b/>
                <w:szCs w:val="28"/>
              </w:rPr>
            </w:pPr>
            <w:r w:rsidRPr="00362FE8">
              <w:rPr>
                <w:szCs w:val="28"/>
              </w:rPr>
              <w:t xml:space="preserve">4. Какие методы </w:t>
            </w:r>
            <w:r>
              <w:rPr>
                <w:szCs w:val="28"/>
              </w:rPr>
              <w:t xml:space="preserve"> у</w:t>
            </w:r>
            <w:r w:rsidRPr="00362FE8">
              <w:rPr>
                <w:szCs w:val="28"/>
              </w:rPr>
              <w:t xml:space="preserve">беждения я </w:t>
            </w:r>
            <w:r w:rsidRPr="00362FE8">
              <w:rPr>
                <w:szCs w:val="28"/>
              </w:rPr>
              <w:lastRenderedPageBreak/>
              <w:t>испо</w:t>
            </w:r>
            <w:r>
              <w:rPr>
                <w:szCs w:val="28"/>
              </w:rPr>
              <w:t>л</w:t>
            </w:r>
            <w:r w:rsidRPr="00362FE8">
              <w:rPr>
                <w:szCs w:val="28"/>
              </w:rPr>
              <w:t>ьзую?</w:t>
            </w:r>
          </w:p>
        </w:tc>
        <w:tc>
          <w:tcPr>
            <w:tcW w:w="5568" w:type="dxa"/>
          </w:tcPr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lastRenderedPageBreak/>
              <w:t>-Использовать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различные формы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записи текста (план,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тезисы, конспект,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таблицы, графики).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-Рассуждать,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доказывать,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 xml:space="preserve">проблемно </w:t>
            </w:r>
            <w:r>
              <w:rPr>
                <w:rFonts w:eastAsia="Times New Roman"/>
              </w:rPr>
              <w:t xml:space="preserve"> и</w:t>
            </w:r>
            <w:r w:rsidRPr="008154CC">
              <w:rPr>
                <w:rFonts w:eastAsia="Times New Roman"/>
              </w:rPr>
              <w:t>злагать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материал.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-Выступать перед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аудиторией.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,Italic"/>
                <w:i/>
                <w:iCs/>
              </w:rPr>
            </w:pPr>
            <w:r w:rsidRPr="008154CC">
              <w:rPr>
                <w:rFonts w:eastAsia="Times New Roman"/>
              </w:rPr>
              <w:t>-</w:t>
            </w:r>
            <w:r w:rsidRPr="008154CC">
              <w:rPr>
                <w:rFonts w:eastAsia="Times New Roman,Italic"/>
                <w:i/>
                <w:iCs/>
              </w:rPr>
              <w:t>Придерживаться</w:t>
            </w:r>
            <w:r>
              <w:rPr>
                <w:rFonts w:eastAsia="Times New Roman,Italic"/>
                <w:i/>
                <w:iCs/>
              </w:rPr>
              <w:t xml:space="preserve"> </w:t>
            </w:r>
            <w:r w:rsidRPr="008154CC">
              <w:rPr>
                <w:rFonts w:eastAsia="Times New Roman,Italic"/>
                <w:i/>
                <w:iCs/>
              </w:rPr>
              <w:t>определенного стиля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,Italic"/>
                <w:i/>
                <w:iCs/>
              </w:rPr>
            </w:pPr>
            <w:r w:rsidRPr="008154CC">
              <w:rPr>
                <w:rFonts w:eastAsia="Times New Roman,Italic"/>
                <w:i/>
                <w:iCs/>
              </w:rPr>
              <w:t>при выступлении.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-Быть корректным к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мнению других,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находить приемлемое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решение при наличии</w:t>
            </w:r>
          </w:p>
          <w:p w:rsidR="00B577DD" w:rsidRPr="008154CC" w:rsidRDefault="00B577DD" w:rsidP="000F702E">
            <w:pPr>
              <w:pStyle w:val="a5"/>
              <w:spacing w:line="240" w:lineRule="auto"/>
              <w:ind w:firstLine="0"/>
              <w:outlineLvl w:val="0"/>
              <w:rPr>
                <w:b/>
                <w:szCs w:val="28"/>
              </w:rPr>
            </w:pPr>
            <w:r w:rsidRPr="008154CC">
              <w:rPr>
                <w:szCs w:val="28"/>
              </w:rPr>
              <w:t>разных точек зрения.</w:t>
            </w:r>
          </w:p>
        </w:tc>
      </w:tr>
      <w:tr w:rsidR="00B577DD" w:rsidRPr="007D2263" w:rsidTr="000F702E">
        <w:tc>
          <w:tcPr>
            <w:tcW w:w="3936" w:type="dxa"/>
          </w:tcPr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lastRenderedPageBreak/>
              <w:t>Информационная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грамотность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1. Как я могу найти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информацию?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2. Как я проверю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достоверность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информации?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3. Как я буду</w:t>
            </w:r>
          </w:p>
          <w:p w:rsidR="00B577DD" w:rsidRPr="00362FE8" w:rsidRDefault="00B577DD" w:rsidP="000F702E">
            <w:pPr>
              <w:pStyle w:val="a5"/>
              <w:spacing w:line="240" w:lineRule="auto"/>
              <w:ind w:firstLine="0"/>
              <w:jc w:val="left"/>
              <w:outlineLvl w:val="0"/>
              <w:rPr>
                <w:b/>
                <w:szCs w:val="28"/>
              </w:rPr>
            </w:pPr>
            <w:r w:rsidRPr="00362FE8">
              <w:rPr>
                <w:szCs w:val="28"/>
              </w:rPr>
              <w:t>использовать эту информацию?</w:t>
            </w:r>
          </w:p>
        </w:tc>
        <w:tc>
          <w:tcPr>
            <w:tcW w:w="5568" w:type="dxa"/>
          </w:tcPr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-Составить список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литературы для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,Italic"/>
                <w:i/>
                <w:iCs/>
              </w:rPr>
              <w:t>индивидуального</w:t>
            </w:r>
            <w:r>
              <w:rPr>
                <w:rFonts w:eastAsia="Times New Roman,Italic"/>
                <w:i/>
                <w:iCs/>
              </w:rPr>
              <w:t xml:space="preserve"> </w:t>
            </w:r>
            <w:r w:rsidRPr="008154CC">
              <w:rPr>
                <w:rFonts w:eastAsia="Times New Roman"/>
              </w:rPr>
              <w:t>плана обучения.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-Устанавливать связи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 xml:space="preserve">между </w:t>
            </w:r>
            <w:proofErr w:type="gramStart"/>
            <w:r w:rsidRPr="008154CC">
              <w:rPr>
                <w:rFonts w:eastAsia="Times New Roman"/>
              </w:rPr>
              <w:t>различными</w:t>
            </w:r>
            <w:proofErr w:type="gramEnd"/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источниками.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-Владеть различными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видами изложения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текста.</w:t>
            </w:r>
          </w:p>
          <w:p w:rsidR="00B577DD" w:rsidRPr="007D2263" w:rsidRDefault="00B577DD" w:rsidP="000F702E">
            <w:pPr>
              <w:spacing w:after="0" w:line="240" w:lineRule="auto"/>
              <w:rPr>
                <w:b/>
              </w:rPr>
            </w:pPr>
            <w:r w:rsidRPr="008154CC">
              <w:rPr>
                <w:rFonts w:eastAsia="Times New Roman"/>
              </w:rPr>
              <w:t>-Готовить доклады,</w:t>
            </w:r>
            <w:r>
              <w:rPr>
                <w:rFonts w:eastAsia="Times New Roman"/>
              </w:rPr>
              <w:t xml:space="preserve"> </w:t>
            </w:r>
            <w:r w:rsidRPr="007D2263">
              <w:t>рефераты, эссе.</w:t>
            </w:r>
          </w:p>
        </w:tc>
      </w:tr>
      <w:tr w:rsidR="00B577DD" w:rsidRPr="007D2263" w:rsidTr="000F702E">
        <w:tc>
          <w:tcPr>
            <w:tcW w:w="3936" w:type="dxa"/>
          </w:tcPr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 xml:space="preserve">Рефлексия 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1. Как я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анализирую свою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работу?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2. Как умею</w:t>
            </w:r>
          </w:p>
          <w:p w:rsidR="00B577DD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размышлять и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анализировать свои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достижения для совершенствования учебной деятельности?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3. Как умения </w:t>
            </w:r>
            <w:r>
              <w:rPr>
                <w:rFonts w:eastAsia="Times New Roman"/>
              </w:rPr>
              <w:t xml:space="preserve"> с</w:t>
            </w:r>
            <w:r w:rsidRPr="00362FE8">
              <w:rPr>
                <w:rFonts w:eastAsia="Times New Roman"/>
              </w:rPr>
              <w:t>амоанализа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помогут мне</w:t>
            </w:r>
          </w:p>
          <w:p w:rsidR="00B577DD" w:rsidRPr="007D2263" w:rsidRDefault="00B577DD" w:rsidP="000F702E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>улучшить мой</w:t>
            </w:r>
            <w:r>
              <w:rPr>
                <w:rFonts w:eastAsia="Times New Roman"/>
              </w:rPr>
              <w:t xml:space="preserve"> </w:t>
            </w:r>
            <w:r w:rsidRPr="007D2263">
              <w:t>результат?</w:t>
            </w:r>
          </w:p>
        </w:tc>
        <w:tc>
          <w:tcPr>
            <w:tcW w:w="5568" w:type="dxa"/>
          </w:tcPr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Осуществлять самоконтроль и самооценку своей учебной деятельности.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-Определять проблемы собственной учебной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деятельности и устанавливать их причины.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</w:t>
            </w:r>
            <w:proofErr w:type="spellStart"/>
            <w:r w:rsidRPr="008154CC">
              <w:rPr>
                <w:rFonts w:eastAsia="Times New Roman"/>
              </w:rPr>
              <w:t>Самооценивать</w:t>
            </w:r>
            <w:proofErr w:type="spellEnd"/>
            <w:r w:rsidRPr="008154CC">
              <w:rPr>
                <w:rFonts w:eastAsia="Times New Roman"/>
              </w:rPr>
              <w:t xml:space="preserve"> свою работу в </w:t>
            </w:r>
            <w:r>
              <w:rPr>
                <w:rFonts w:eastAsia="Times New Roman"/>
              </w:rPr>
              <w:t xml:space="preserve"> с</w:t>
            </w:r>
            <w:r w:rsidRPr="008154CC">
              <w:rPr>
                <w:rFonts w:eastAsia="Times New Roman"/>
              </w:rPr>
              <w:t>оответствии с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критериями.</w:t>
            </w:r>
          </w:p>
          <w:p w:rsidR="00B577DD" w:rsidRPr="007D2263" w:rsidRDefault="00B577DD" w:rsidP="000F702E">
            <w:pPr>
              <w:spacing w:after="0" w:line="240" w:lineRule="auto"/>
              <w:rPr>
                <w:b/>
              </w:rPr>
            </w:pPr>
            <w:r w:rsidRPr="007D2263">
              <w:t>-Владеть различными способами самоконтроля.</w:t>
            </w:r>
          </w:p>
        </w:tc>
      </w:tr>
      <w:tr w:rsidR="00B577DD" w:rsidRPr="007D2263" w:rsidTr="000F702E">
        <w:tc>
          <w:tcPr>
            <w:tcW w:w="3936" w:type="dxa"/>
          </w:tcPr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Мыслительные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навыки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1) Как я думаю?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2) Как мне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научиться мыслить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разными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способами?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3) Как я умею</w:t>
            </w:r>
          </w:p>
          <w:p w:rsidR="00B577DD" w:rsidRPr="00362FE8" w:rsidRDefault="00B577DD" w:rsidP="000F702E">
            <w:pPr>
              <w:pStyle w:val="a5"/>
              <w:spacing w:line="240" w:lineRule="auto"/>
              <w:ind w:firstLine="0"/>
              <w:outlineLvl w:val="0"/>
              <w:rPr>
                <w:b/>
                <w:szCs w:val="28"/>
              </w:rPr>
            </w:pPr>
            <w:r w:rsidRPr="00362FE8">
              <w:rPr>
                <w:szCs w:val="28"/>
              </w:rPr>
              <w:t>планировать?</w:t>
            </w:r>
          </w:p>
        </w:tc>
        <w:tc>
          <w:tcPr>
            <w:tcW w:w="5568" w:type="dxa"/>
          </w:tcPr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Выбирать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информацию из</w:t>
            </w:r>
            <w:r>
              <w:rPr>
                <w:rFonts w:eastAsia="Times New Roman"/>
              </w:rPr>
              <w:t xml:space="preserve"> </w:t>
            </w:r>
            <w:proofErr w:type="gramStart"/>
            <w:r w:rsidRPr="008154CC">
              <w:rPr>
                <w:rFonts w:eastAsia="Times New Roman"/>
              </w:rPr>
              <w:t>различных</w:t>
            </w:r>
            <w:proofErr w:type="gramEnd"/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источников.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-Формулировать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ключевые вопросы и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Проводить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исследования.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-Решать проблемные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учебные задачи.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-Проводить работу</w:t>
            </w:r>
            <w:r>
              <w:rPr>
                <w:rFonts w:eastAsia="Times New Roman"/>
              </w:rPr>
              <w:t xml:space="preserve"> </w:t>
            </w:r>
            <w:proofErr w:type="gramStart"/>
            <w:r w:rsidRPr="008154CC">
              <w:rPr>
                <w:rFonts w:eastAsia="Times New Roman"/>
              </w:rPr>
              <w:t>исследовательского</w:t>
            </w:r>
            <w:proofErr w:type="gramEnd"/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характера.</w:t>
            </w:r>
          </w:p>
          <w:p w:rsidR="00B577DD" w:rsidRPr="007D2263" w:rsidRDefault="00B577DD" w:rsidP="000F702E">
            <w:pPr>
              <w:spacing w:after="0" w:line="240" w:lineRule="auto"/>
              <w:rPr>
                <w:b/>
              </w:rPr>
            </w:pPr>
            <w:r w:rsidRPr="008154CC">
              <w:rPr>
                <w:rFonts w:eastAsia="Times New Roman"/>
              </w:rPr>
              <w:t>-Владеть навыками</w:t>
            </w:r>
            <w:r>
              <w:rPr>
                <w:rFonts w:eastAsia="Times New Roman"/>
              </w:rPr>
              <w:t xml:space="preserve"> </w:t>
            </w:r>
            <w:r w:rsidRPr="007D2263">
              <w:t>анализа.</w:t>
            </w:r>
          </w:p>
        </w:tc>
      </w:tr>
      <w:tr w:rsidR="00B577DD" w:rsidRPr="007D2263" w:rsidTr="000F702E">
        <w:tc>
          <w:tcPr>
            <w:tcW w:w="3936" w:type="dxa"/>
          </w:tcPr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Прикладные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навыки</w:t>
            </w:r>
          </w:p>
          <w:p w:rsidR="00B577DD" w:rsidRPr="00362FE8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Как я использую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 xml:space="preserve">свои </w:t>
            </w:r>
            <w:r>
              <w:rPr>
                <w:rFonts w:eastAsia="Times New Roman"/>
              </w:rPr>
              <w:t xml:space="preserve"> з</w:t>
            </w:r>
            <w:r w:rsidRPr="00362FE8">
              <w:rPr>
                <w:rFonts w:eastAsia="Times New Roman"/>
              </w:rPr>
              <w:t>нания,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понимание и</w:t>
            </w:r>
          </w:p>
          <w:p w:rsidR="00B577DD" w:rsidRPr="007D2263" w:rsidRDefault="00B577DD" w:rsidP="000F702E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>умения в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различных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предметных</w:t>
            </w:r>
            <w:r>
              <w:rPr>
                <w:rFonts w:eastAsia="Times New Roman"/>
              </w:rPr>
              <w:t xml:space="preserve"> </w:t>
            </w:r>
            <w:r w:rsidRPr="007D2263">
              <w:t>областях?</w:t>
            </w:r>
          </w:p>
        </w:tc>
        <w:tc>
          <w:tcPr>
            <w:tcW w:w="5568" w:type="dxa"/>
          </w:tcPr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Использовать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полученные знания,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умения и навыки в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различных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предметных областях.</w:t>
            </w:r>
          </w:p>
          <w:p w:rsidR="00B577DD" w:rsidRPr="008154CC" w:rsidRDefault="00B577DD" w:rsidP="000F702E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-Устанавливать связи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через основные идеи</w:t>
            </w:r>
          </w:p>
          <w:p w:rsidR="00B577DD" w:rsidRPr="007D2263" w:rsidRDefault="00B577DD" w:rsidP="000F702E">
            <w:pPr>
              <w:spacing w:after="0" w:line="240" w:lineRule="auto"/>
              <w:rPr>
                <w:b/>
              </w:rPr>
            </w:pPr>
            <w:r w:rsidRPr="007D2263">
              <w:t>тем.</w:t>
            </w:r>
          </w:p>
        </w:tc>
      </w:tr>
    </w:tbl>
    <w:p w:rsidR="007B2CAB" w:rsidRDefault="007B2CAB"/>
    <w:sectPr w:rsidR="007B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577DD"/>
    <w:rsid w:val="007B2CAB"/>
    <w:rsid w:val="00B5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77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5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77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577D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А_основной"/>
    <w:basedOn w:val="a"/>
    <w:link w:val="a4"/>
    <w:qFormat/>
    <w:rsid w:val="00B577D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4">
    <w:name w:val="А_основной Знак"/>
    <w:link w:val="a3"/>
    <w:rsid w:val="00B577DD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a5">
    <w:name w:val="Новый"/>
    <w:basedOn w:val="a"/>
    <w:rsid w:val="00B577D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8063</Characters>
  <Application>Microsoft Office Word</Application>
  <DocSecurity>0</DocSecurity>
  <Lines>67</Lines>
  <Paragraphs>18</Paragraphs>
  <ScaleCrop>false</ScaleCrop>
  <Company>МОУ "Юридическая Гимназия им. М.М. Сперанского"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2019-03-27T11:44:00Z</dcterms:created>
  <dcterms:modified xsi:type="dcterms:W3CDTF">2019-03-27T11:44:00Z</dcterms:modified>
</cp:coreProperties>
</file>