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50E" w:rsidRDefault="0057250E" w:rsidP="00C72C3B">
      <w:pPr>
        <w:pStyle w:val="1"/>
        <w:spacing w:before="0" w:beforeAutospacing="0" w:after="0" w:afterAutospacing="0" w:line="360" w:lineRule="atLeast"/>
        <w:jc w:val="center"/>
        <w:rPr>
          <w:rFonts w:ascii="Arial" w:hAnsi="Arial" w:cs="Arial"/>
          <w:b w:val="0"/>
          <w:bCs w:val="0"/>
          <w:color w:val="007AD0"/>
          <w:sz w:val="36"/>
          <w:szCs w:val="36"/>
        </w:rPr>
      </w:pPr>
      <w:r>
        <w:rPr>
          <w:rFonts w:ascii="Arial" w:hAnsi="Arial" w:cs="Arial"/>
          <w:b w:val="0"/>
          <w:bCs w:val="0"/>
          <w:color w:val="007AD0"/>
          <w:sz w:val="36"/>
          <w:szCs w:val="36"/>
        </w:rPr>
        <w:t>Региональный проект «Поддержка семей, имеющих детей»</w:t>
      </w:r>
    </w:p>
    <w:p w:rsidR="0057250E" w:rsidRDefault="0057250E" w:rsidP="00C72C3B">
      <w:pPr>
        <w:pStyle w:val="a3"/>
        <w:spacing w:before="0" w:beforeAutospacing="0" w:after="0" w:afterAutospacing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1"/>
          <w:szCs w:val="21"/>
        </w:rPr>
        <w:t>04.03.2020</w:t>
      </w:r>
    </w:p>
    <w:p w:rsidR="0057250E" w:rsidRDefault="0057250E" w:rsidP="00C72C3B">
      <w:pPr>
        <w:pStyle w:val="6"/>
        <w:spacing w:before="0" w:beforeAutospacing="0" w:after="0" w:afterAutospacing="0"/>
        <w:ind w:right="20" w:firstLine="700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32"/>
          <w:szCs w:val="32"/>
        </w:rPr>
        <w:t>Уважаемые родители!</w:t>
      </w:r>
    </w:p>
    <w:p w:rsidR="0057250E" w:rsidRDefault="0057250E" w:rsidP="0057250E">
      <w:pPr>
        <w:pStyle w:val="6"/>
        <w:spacing w:before="0" w:beforeAutospacing="0" w:after="0" w:afterAutospacing="0"/>
        <w:ind w:right="20" w:firstLine="700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rFonts w:ascii="Tahoma" w:hAnsi="Tahoma" w:cs="Tahoma"/>
          <w:color w:val="555555"/>
          <w:sz w:val="21"/>
          <w:szCs w:val="21"/>
        </w:rPr>
        <w:t> </w:t>
      </w:r>
    </w:p>
    <w:p w:rsidR="0057250E" w:rsidRDefault="0057250E" w:rsidP="0057250E">
      <w:pPr>
        <w:pStyle w:val="6"/>
        <w:spacing w:before="0" w:beforeAutospacing="0" w:after="0" w:afterAutospacing="0"/>
        <w:ind w:right="20" w:firstLine="70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В 2020 году реализуются мероприятия регионального проекта</w:t>
      </w:r>
      <w:r w:rsidR="00C72C3B">
        <w:rPr>
          <w:rFonts w:ascii="Tahoma" w:hAnsi="Tahoma" w:cs="Tahoma"/>
          <w:color w:val="555555"/>
          <w:sz w:val="28"/>
          <w:szCs w:val="28"/>
        </w:rPr>
        <w:t xml:space="preserve"> </w:t>
      </w:r>
      <w:r>
        <w:rPr>
          <w:rStyle w:val="a4"/>
          <w:rFonts w:ascii="Tahoma" w:hAnsi="Tahoma" w:cs="Tahoma"/>
          <w:color w:val="555555"/>
          <w:sz w:val="28"/>
          <w:szCs w:val="28"/>
        </w:rPr>
        <w:t>«Поддержка семей, имеющих детей»</w:t>
      </w:r>
      <w:r>
        <w:rPr>
          <w:rFonts w:ascii="Tahoma" w:hAnsi="Tahoma" w:cs="Tahoma"/>
          <w:color w:val="555555"/>
          <w:sz w:val="28"/>
          <w:szCs w:val="28"/>
        </w:rPr>
        <w:t> (Ростовская область) национального проекта «Образование» (далее - Проект).</w:t>
      </w:r>
    </w:p>
    <w:p w:rsidR="0057250E" w:rsidRDefault="0057250E" w:rsidP="0057250E">
      <w:pPr>
        <w:pStyle w:val="6"/>
        <w:spacing w:before="0" w:beforeAutospacing="0" w:after="0" w:afterAutospacing="0"/>
        <w:ind w:right="20" w:firstLine="70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Целью данного Проекта является создание условий для повышения компетентности </w:t>
      </w:r>
      <w:proofErr w:type="gramStart"/>
      <w:r>
        <w:rPr>
          <w:rFonts w:ascii="Tahoma" w:hAnsi="Tahoma" w:cs="Tahoma"/>
          <w:color w:val="555555"/>
          <w:sz w:val="28"/>
          <w:szCs w:val="28"/>
        </w:rPr>
        <w:t>родителей</w:t>
      </w:r>
      <w:proofErr w:type="gramEnd"/>
      <w:r>
        <w:rPr>
          <w:rFonts w:ascii="Tahoma" w:hAnsi="Tahoma" w:cs="Tahoma"/>
          <w:color w:val="555555"/>
          <w:sz w:val="28"/>
          <w:szCs w:val="28"/>
        </w:rPr>
        <w:t xml:space="preserve">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родителей.</w:t>
      </w:r>
    </w:p>
    <w:p w:rsidR="0057250E" w:rsidRDefault="0057250E" w:rsidP="0057250E">
      <w:pPr>
        <w:pStyle w:val="6"/>
        <w:spacing w:before="0" w:beforeAutospacing="0" w:after="0" w:afterAutospacing="0"/>
        <w:ind w:right="20" w:firstLine="70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В настоящее время в Ростовской области создается региональная модель помощи гражданам, имеющим детей.</w:t>
      </w:r>
    </w:p>
    <w:p w:rsidR="0057250E" w:rsidRDefault="0057250E" w:rsidP="0057250E">
      <w:pPr>
        <w:pStyle w:val="6"/>
        <w:spacing w:before="0" w:beforeAutospacing="0" w:after="0" w:afterAutospacing="0"/>
        <w:ind w:right="20" w:firstLine="70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В 2020 году 4 организации Ростовской области являются получателями грантов из федерального бюджета в форме субсидий на оказание психолого-педагогической, методической и консультативной помощи гражданам, имеющим детей в рамках Проекта, в том числе:</w:t>
      </w:r>
    </w:p>
    <w:p w:rsidR="0057250E" w:rsidRDefault="0057250E" w:rsidP="0057250E">
      <w:pPr>
        <w:pStyle w:val="6"/>
        <w:spacing w:before="0" w:beforeAutospacing="0" w:after="0" w:afterAutospacing="0"/>
        <w:ind w:right="20" w:firstLine="70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 xml:space="preserve">- государственное бюджетное учреждение Ростовской области центр психолого- педагогической, медицинской и социальной помощи (ГБУ РО ЦППМ и СП), директор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Чаусова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 xml:space="preserve"> Лариса </w:t>
      </w:r>
      <w:proofErr w:type="spellStart"/>
      <w:r>
        <w:rPr>
          <w:rFonts w:ascii="Tahoma" w:hAnsi="Tahoma" w:cs="Tahoma"/>
          <w:color w:val="555555"/>
          <w:sz w:val="28"/>
          <w:szCs w:val="28"/>
        </w:rPr>
        <w:t>Казимировна</w:t>
      </w:r>
      <w:proofErr w:type="spellEnd"/>
      <w:r>
        <w:rPr>
          <w:rFonts w:ascii="Tahoma" w:hAnsi="Tahoma" w:cs="Tahoma"/>
          <w:color w:val="555555"/>
          <w:sz w:val="28"/>
          <w:szCs w:val="28"/>
        </w:rPr>
        <w:t>, телефон +7(863) 264-17-92, сайт </w:t>
      </w:r>
      <w:hyperlink r:id="rId4" w:history="1"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http</w:t>
        </w:r>
        <w:r>
          <w:rPr>
            <w:rStyle w:val="a5"/>
            <w:rFonts w:ascii="Tahoma" w:hAnsi="Tahoma" w:cs="Tahoma"/>
            <w:color w:val="007AD0"/>
            <w:sz w:val="21"/>
            <w:szCs w:val="21"/>
          </w:rPr>
          <w:t>://</w:t>
        </w:r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www</w:t>
        </w:r>
        <w:r>
          <w:rPr>
            <w:rStyle w:val="a5"/>
            <w:rFonts w:ascii="Tahoma" w:hAnsi="Tahoma" w:cs="Tahoma"/>
            <w:color w:val="007AD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ocpprik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ru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</w:t>
        </w:r>
      </w:hyperlink>
      <w:r>
        <w:rPr>
          <w:rFonts w:ascii="Tahoma" w:hAnsi="Tahoma" w:cs="Tahoma"/>
          <w:color w:val="555555"/>
          <w:sz w:val="28"/>
          <w:szCs w:val="28"/>
        </w:rPr>
        <w:t>,</w:t>
      </w:r>
    </w:p>
    <w:p w:rsidR="0057250E" w:rsidRDefault="0057250E" w:rsidP="0057250E">
      <w:pPr>
        <w:pStyle w:val="6"/>
        <w:spacing w:before="0" w:beforeAutospacing="0" w:after="0" w:afterAutospacing="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2"/>
          <w:rFonts w:ascii="Tahoma" w:hAnsi="Tahoma" w:cs="Tahoma"/>
          <w:color w:val="555555"/>
          <w:sz w:val="28"/>
          <w:szCs w:val="28"/>
        </w:rPr>
        <w:t>          - </w:t>
      </w:r>
      <w:r>
        <w:rPr>
          <w:rFonts w:ascii="Tahoma" w:hAnsi="Tahoma" w:cs="Tahoma"/>
          <w:color w:val="555555"/>
          <w:sz w:val="28"/>
          <w:szCs w:val="28"/>
        </w:rPr>
        <w:t>муниципальное бюджетное учреждение города Ростова-на-Дону «Центр психолого-педагогической, медицинской и социальной помощи» (МБУ ЦППМ и СП), директор Суханова Ольга Владимировна, телефон +7(863) 245-52-23, сайт </w:t>
      </w:r>
      <w:hyperlink r:id="rId5" w:history="1"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http</w:t>
        </w:r>
        <w:r>
          <w:rPr>
            <w:rStyle w:val="a5"/>
            <w:rFonts w:ascii="Tahoma" w:hAnsi="Tahoma" w:cs="Tahoma"/>
            <w:color w:val="007AD0"/>
            <w:sz w:val="21"/>
            <w:szCs w:val="21"/>
          </w:rPr>
          <w:t>://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cdkrostov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ru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</w:t>
        </w:r>
      </w:hyperlink>
      <w:r>
        <w:rPr>
          <w:rStyle w:val="2"/>
          <w:rFonts w:ascii="Tahoma" w:hAnsi="Tahoma" w:cs="Tahoma"/>
          <w:color w:val="555555"/>
          <w:sz w:val="28"/>
          <w:szCs w:val="28"/>
        </w:rPr>
        <w:t>.</w:t>
      </w:r>
    </w:p>
    <w:p w:rsidR="0057250E" w:rsidRDefault="0057250E" w:rsidP="0057250E">
      <w:pPr>
        <w:pStyle w:val="6"/>
        <w:spacing w:before="0" w:beforeAutospacing="0" w:after="0" w:afterAutospacing="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        - муниципальное бюджетное учреждение, осуществляющее обучение, «Центр психолого-педагогической, медицинской и социальной помощи «Гармония» (МБУ ЦППМ и СП «Гармония»), директор Беликова Наталья Константиновна, телефон +7 (8635) 22-60-16, сайт </w:t>
      </w:r>
      <w:hyperlink r:id="rId6" w:history="1"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http</w:t>
        </w:r>
        <w:r>
          <w:rPr>
            <w:rStyle w:val="a5"/>
            <w:rFonts w:ascii="Tahoma" w:hAnsi="Tahoma" w:cs="Tahoma"/>
            <w:color w:val="007AD0"/>
            <w:sz w:val="21"/>
            <w:szCs w:val="21"/>
          </w:rPr>
          <w:t>://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garmoniya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npi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-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tu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ru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</w:t>
        </w:r>
      </w:hyperlink>
      <w:r>
        <w:rPr>
          <w:rFonts w:ascii="Tahoma" w:hAnsi="Tahoma" w:cs="Tahoma"/>
          <w:color w:val="555555"/>
          <w:sz w:val="28"/>
          <w:szCs w:val="28"/>
        </w:rPr>
        <w:t>,</w:t>
      </w:r>
    </w:p>
    <w:p w:rsidR="0057250E" w:rsidRDefault="0057250E" w:rsidP="0057250E">
      <w:pPr>
        <w:pStyle w:val="6"/>
        <w:spacing w:before="0" w:beforeAutospacing="0" w:after="0" w:afterAutospacing="0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          - муниципальное автономное дошкольное образовательное учреждение центр развития ребенка-детский сад №1 «Глория» города Новошахтинска, заведующий Сорокина Елена Николаевна, телефон +7 (86369) 2-50-30, сайт </w:t>
      </w:r>
      <w:hyperlink r:id="rId7" w:history="1"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http</w:t>
        </w:r>
        <w:r>
          <w:rPr>
            <w:rStyle w:val="a5"/>
            <w:rFonts w:ascii="Tahoma" w:hAnsi="Tahoma" w:cs="Tahoma"/>
            <w:color w:val="007AD0"/>
            <w:sz w:val="21"/>
            <w:szCs w:val="21"/>
          </w:rPr>
          <w:t>://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gloriasad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.</w:t>
        </w:r>
        <w:proofErr w:type="spellStart"/>
        <w:r>
          <w:rPr>
            <w:rStyle w:val="a5"/>
            <w:rFonts w:ascii="Tahoma" w:hAnsi="Tahoma" w:cs="Tahoma"/>
            <w:color w:val="007AD0"/>
            <w:sz w:val="21"/>
            <w:szCs w:val="21"/>
            <w:lang w:val="en-US"/>
          </w:rPr>
          <w:t>ru</w:t>
        </w:r>
        <w:proofErr w:type="spellEnd"/>
        <w:r>
          <w:rPr>
            <w:rStyle w:val="a5"/>
            <w:rFonts w:ascii="Tahoma" w:hAnsi="Tahoma" w:cs="Tahoma"/>
            <w:color w:val="007AD0"/>
            <w:sz w:val="21"/>
            <w:szCs w:val="21"/>
          </w:rPr>
          <w:t>/</w:t>
        </w:r>
      </w:hyperlink>
      <w:r>
        <w:rPr>
          <w:rFonts w:ascii="Tahoma" w:hAnsi="Tahoma" w:cs="Tahoma"/>
          <w:color w:val="555555"/>
          <w:sz w:val="28"/>
          <w:szCs w:val="28"/>
        </w:rPr>
        <w:t>.</w:t>
      </w:r>
    </w:p>
    <w:p w:rsidR="0057250E" w:rsidRDefault="0057250E" w:rsidP="0057250E">
      <w:pPr>
        <w:pStyle w:val="6"/>
        <w:spacing w:before="0" w:beforeAutospacing="0" w:after="0" w:afterAutospacing="0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t>Психолого-педагогическая, методическая и консультативная помощь родителям оказывается также в 65 консультационных пунктах, которые представляют собой единую региональную систему.</w:t>
      </w:r>
      <w:r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50E" w:rsidRDefault="0057250E" w:rsidP="0057250E">
      <w:pPr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Fonts w:ascii="Tahoma" w:hAnsi="Tahoma" w:cs="Tahoma"/>
          <w:color w:val="555555"/>
          <w:sz w:val="28"/>
          <w:szCs w:val="28"/>
        </w:rPr>
        <w:lastRenderedPageBreak/>
        <w:t> </w:t>
      </w:r>
    </w:p>
    <w:p w:rsidR="003817F4" w:rsidRDefault="003817F4" w:rsidP="0057250E">
      <w:bookmarkStart w:id="0" w:name="_GoBack"/>
      <w:bookmarkEnd w:id="0"/>
    </w:p>
    <w:sectPr w:rsidR="0038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0E"/>
    <w:rsid w:val="003817F4"/>
    <w:rsid w:val="0057250E"/>
    <w:rsid w:val="00C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D21E-51A3-42A4-B62B-B8A3DCBB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25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25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7250E"/>
    <w:pPr>
      <w:spacing w:before="100" w:beforeAutospacing="1" w:after="100" w:afterAutospacing="1"/>
    </w:pPr>
  </w:style>
  <w:style w:type="paragraph" w:customStyle="1" w:styleId="6">
    <w:name w:val="6"/>
    <w:basedOn w:val="a"/>
    <w:rsid w:val="0057250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7250E"/>
    <w:rPr>
      <w:b/>
      <w:bCs/>
    </w:rPr>
  </w:style>
  <w:style w:type="character" w:styleId="a5">
    <w:name w:val="Hyperlink"/>
    <w:basedOn w:val="a0"/>
    <w:uiPriority w:val="99"/>
    <w:semiHidden/>
    <w:unhideWhenUsed/>
    <w:rsid w:val="0057250E"/>
    <w:rPr>
      <w:color w:val="0000FF"/>
      <w:u w:val="single"/>
    </w:rPr>
  </w:style>
  <w:style w:type="character" w:customStyle="1" w:styleId="2">
    <w:name w:val="2"/>
    <w:basedOn w:val="a0"/>
    <w:rsid w:val="0057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6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5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loriasa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moniya.npi-t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dkrost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ocpprik.ru/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2020-03-05T09:24:00Z</dcterms:created>
  <dcterms:modified xsi:type="dcterms:W3CDTF">2020-03-05T09:32:00Z</dcterms:modified>
</cp:coreProperties>
</file>