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02" w:rsidRDefault="00101D60">
      <w:pPr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noProof/>
          <w:sz w:val="44"/>
          <w:szCs w:val="44"/>
        </w:rPr>
        <w:drawing>
          <wp:inline distT="0" distB="0" distL="0" distR="0">
            <wp:extent cx="5940425" cy="7993380"/>
            <wp:effectExtent l="19050" t="0" r="3175" b="0"/>
            <wp:docPr id="1" name="Рисунок 0" descr="IMG_20220721_114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721_11464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9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5102">
        <w:rPr>
          <w:rFonts w:ascii="Times New Roman" w:eastAsia="Times New Roman" w:hAnsi="Times New Roman" w:cs="Times New Roman"/>
          <w:b/>
          <w:bCs/>
          <w:sz w:val="44"/>
          <w:szCs w:val="44"/>
        </w:rPr>
        <w:br w:type="page"/>
      </w:r>
    </w:p>
    <w:p w:rsidR="002C07C9" w:rsidRPr="002C07C9" w:rsidRDefault="002C07C9" w:rsidP="002C07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5"/>
        <w:gridCol w:w="2730"/>
        <w:gridCol w:w="3239"/>
        <w:gridCol w:w="1811"/>
      </w:tblGrid>
      <w:tr w:rsidR="002C07C9" w:rsidRPr="002C07C9" w:rsidTr="002C07C9">
        <w:trPr>
          <w:tblCellSpacing w:w="15" w:type="dxa"/>
        </w:trPr>
        <w:tc>
          <w:tcPr>
            <w:tcW w:w="967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Направление контроля</w:t>
            </w: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Планируемые результаты деятельности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07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4970" w:type="pct"/>
            <w:gridSpan w:val="4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2C07C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АВГУСТ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967" w:type="pct"/>
            <w:vMerge w:val="restar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ООП уровней образования, убедиться, что структура соответствует требованиям </w:t>
            </w:r>
            <w:hyperlink r:id="rId5" w:anchor="/document/99/902180656/" w:tgtFrame="_blank" w:history="1">
              <w:r w:rsidRPr="002C07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ФГОС НОО от 06.10.2009</w:t>
              </w:r>
            </w:hyperlink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6" w:anchor="/document/99/902254916/" w:tgtFrame="_blank" w:history="1">
              <w:r w:rsidRPr="002C07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ФГОС ООО от 17.12.2010</w:t>
              </w:r>
            </w:hyperlink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 </w:t>
            </w:r>
            <w:hyperlink r:id="rId7" w:anchor="/document/99/902350579/" w:tgtFrame="_self" w:history="1">
              <w:r w:rsidRPr="002C07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ФГОС СОО от 17.05.2012</w:t>
              </w:r>
            </w:hyperlink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ООП уровней образования соответствует требованиям </w:t>
            </w:r>
            <w:hyperlink r:id="rId8" w:anchor="/document/99/902180656/" w:tgtFrame="_blank" w:history="1">
              <w:r w:rsidRPr="002C07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ФГОС НОО от 06.10.2009</w:t>
              </w:r>
            </w:hyperlink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hyperlink r:id="rId9" w:anchor="/document/99/902254916/" w:tgtFrame="_blank" w:history="1">
              <w:r w:rsidRPr="002C07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ФГОС ООО от 17.12.2010</w:t>
              </w:r>
            </w:hyperlink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 </w:t>
            </w:r>
            <w:hyperlink r:id="rId10" w:anchor="/document/99/902350579/" w:tgtFrame="_self" w:history="1">
              <w:r w:rsidRPr="002C07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ФГОС СОО от 17.05.2012</w:t>
              </w:r>
            </w:hyperlink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Проконтролировать готовность ООП НОО и ООО, разработанных в соответствии с ФГОС </w:t>
            </w:r>
            <w:hyperlink r:id="rId11" w:anchor="/document/99/607175842/" w:tgtFrame="_self" w:history="1">
              <w:r w:rsidRPr="002C07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НОО</w:t>
              </w:r>
            </w:hyperlink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hyperlink r:id="rId12" w:anchor="/document/99/607175848/" w:tgtFrame="_self" w:history="1">
              <w:r w:rsidRPr="002C07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ООО</w:t>
              </w:r>
            </w:hyperlink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 2021 года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Структура и содержание ООП НОО и ООО соответствуют требованиям ФГОС </w:t>
            </w:r>
            <w:hyperlink r:id="rId13" w:anchor="/document/99/607175842/" w:tgtFrame="_self" w:history="1">
              <w:r w:rsidRPr="002C07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НОО</w:t>
              </w:r>
            </w:hyperlink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hyperlink r:id="rId14" w:anchor="/document/99/607175848/" w:tgtFrame="_self" w:history="1">
              <w:r w:rsidRPr="002C07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ООО</w:t>
              </w:r>
            </w:hyperlink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. Программы готовы к утверждению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Проконтролировать, что учителя включили в рабочие программы учебных предметов, учебных курсов и модулей, курсов внеурочной деятельности тематические блоки или темы по истории государственных символов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учебных предметов учебных курсов и модулей, курсов внеурочной деятельности тематические блоки или темы по истории государственных символов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Проконтролировать, что учителя отразили в рабочих программах требования предметных концепций по биологии, ОДНКНР и экологическому образованию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учебного предмета «Биология», учебного курса «ОДНКНР».</w:t>
            </w:r>
          </w:p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НОО («Окружающий мир», «Технология»).</w:t>
            </w:r>
          </w:p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ООО и СОО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соответствие дополнительных общеобразовательных общеразвивающих программ требованиям порядка организации и осуществления образовательной деятельности по </w:t>
            </w: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дополнительным общеобразовательным программам и другим нормативным правовым актам в сфере образования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Дополнительные общеобразовательные общеразвивающие программы соответствуют нормативным правовым актам в сфере образования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967" w:type="pct"/>
            <w:vMerge w:val="restar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Проанализировать локальные нормативные акты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, убедиться, что они соответствуют нормативным правовым актам в сфере образования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Локальные нормативные акты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соответствуют нормативным правовым актам в сфере образования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замдиректора по УВР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Разработать и утвердить локальный акт, который будет регулировать правила использования государственных символов РФ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 локальный акт о воспитательной работе, содержащий пункты об использовании государственных символов РФ в образовательном процессе 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инструктаж всех работников перед началом нового учебного года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Работники проинструктированы, ошибки организации исправлены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замдиректора по АХР, специалист по охране труда и безопасности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замдиректора по АХР, специалист по охране труда и безопасности, замдиректора по УВР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план мониторинга здоровья обучающихся на 2022/23 учебный год. Подготовить план с учетом результатов мониторинга прошлого учебного года. Внести в план мероприятия по профилактике травматизма и заболеваний обучающихся, запланировать психологическую и эмоциональную диагностику состояния обучающихся, взаимодействие с родителями для определения уровня здоровья обучающихся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 план мониторинга здоровья обучающихся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соответствие учебных пособий ФПУ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УМК, которые используются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гимназии</w:t>
            </w: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, входят в ФПУ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заведующий библиотекой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Проконтролировать, все ли обучающиеся обеспечены бесплатной учебной литературой, проверить ее состояние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обеспечены учебными пособиями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заведующий библиотекой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ИКТ-ресурсов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Обеспечены безопасность и качество школьного интернет-соединения, ИКТ-ресурсов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технический специалист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образовательные условия соответствуют потребностям обучающихся с ОВЗ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замдиректора по АХР, замдиректора по УВР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Проанализировать план методической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2022/23 учебный год, убедиться, что в него включены мероприятия по методической поддержке реализации ООП по новым ФГОС НОО и ООО, внедрению новых предметных концепций по биологии, ОДНКНР и экологическому образованию; формированию функциональной грамотности обучающихся, введению в образовательный процесс государственных символов РФ, совершенствованию ИКТ-компетенций учителей, организации работы с педагогами по требованиям профстандарта, повышению квалификации, прохождению аттестации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 план методической работы гимназии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МСШ, замдиректора по УВР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составление плана работы педагога-психолога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 </w:t>
            </w:r>
            <w:r w:rsidRPr="007A67B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педагога-психолога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ВР, педагог-психолог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составление плана работы социального педагога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 </w:t>
            </w:r>
            <w:r w:rsidRPr="007A67B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социального педагога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ВР, социальный педагог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Актуализировать</w:t>
            </w:r>
          </w:p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дорожную карту перехода на новые ФГОС НОО и ООО с учетом начала реализации ООП по новым ФГОС НОО и ООО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Скорректирована </w:t>
            </w:r>
            <w:r w:rsidRPr="007A67BF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карта перехода на новые ФГОС НОО и ООО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рабочей группы, замдиректора по УВР, директор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информационное сопровождение участников образовательных отношений по вопросам начала реализации ООП по новым ФГОС НОО и ООО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образовательных отношений проинформированы о  внедрении новых стандартов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гимназии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рабочей группы, замдиректора по УВР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4970" w:type="pct"/>
            <w:gridSpan w:val="4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2C07C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СЕНТЯБРЬ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967" w:type="pct"/>
            <w:vMerge w:val="restar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план-график мониторинга предметных результатов на 2022/23 учебный год. Запланировать входные, тематические, промежуточные и итоговые диагностические работы, анализ их результатов и корректирование работы педагогического коллектива. Учесть дополнительную работу с неуспевающими и слабоуспевающими обучающимися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 </w:t>
            </w:r>
            <w:r w:rsidRPr="007A67B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план-график мониторинга предметных результатов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результаты ГИА-2022, составить план контроля подготовки к ГИА-2023 с учетом дат проведения пробного и итогового сочинения, итогового собеседования, предполагаемых дат проведения ГИА-2023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 </w:t>
            </w:r>
            <w:r w:rsidRPr="007A67B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контроля подготовки к ГИА-2023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Замдиректора по УВР, руководители </w:t>
            </w:r>
            <w:r w:rsidR="007A67BF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план-график проведения ВПР, перенесенных на осенний период 2022 года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 план-график проведения осенних ВПР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план-график мониторинга метапредметных результатов на 2022/23 учебный год. Проследить, что в него включены мероприятия разного уровня (внутришкольные, муниципальные, региональные, федеральные, независимые исследования), что каждое мероприятие направлено на контроль развития регулятивных, познавательных или коммуникативных УУД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 </w:t>
            </w:r>
            <w:r w:rsidRPr="007A67B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план-график мониторинга метапредметных результатов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замдиректора по 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план по формированию функциональной грамотности на 2022/23 учебный год. Включить в план мероприятия по повышению уровня компетентности педагогов в вопросах функциональной грамотности, диагностике сформированности и развитию функциональной грамотности обучающихся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 </w:t>
            </w:r>
            <w:r w:rsidRPr="007A67B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 по формированию функциональной грамотности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замдиректора по 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план мониторинга адаптации обучающихся 1-х, 5-х, 10-х классов на 2022/23 учебный год. Включить в план мероприятия по взаимодействию с родителями обучающихся, психологическому сопровождению и контролю обучающихся группы риска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 </w:t>
            </w:r>
            <w:r w:rsidRPr="007A67B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мониторинга адаптации обучающихся 1-х, 5-х, 10-х классов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967" w:type="pct"/>
            <w:vMerge w:val="restar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план мониторинга качества преподавания учебных предметов на 2022/23 учебный год. Запланировать посещение уроков, чтобы проследить за внедрением предметных концепций по биологии, ОДНКНР и экологическому образованию, проконтролировать, как педагоги учли результаты ВПР, ГИА, НОКО, Общероссийской оценки по модели PISA в работе, включили сложные задания в уроки, как молодые педагоги и вновь прибывшие специалисты организуют урочную деятельность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 план мониторинга качества преподавания учебных предметов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7A67BF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2C07C9"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МО, замдиректора по УВР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работу педагогического коллектива с одаренными обучающимися на 2022/23 учебный год, разработать программу работы с одаренными детьми, график мероприятий по подготовке учеников к олимпиадам и конкурсам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Разработаны </w:t>
            </w:r>
            <w:r w:rsidRPr="007A67B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работы с одаренными детьми и график мероприятий по подготовке учеников к олимпиадам и конкурсам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педагог-психолог, класс</w:t>
            </w:r>
            <w:r w:rsidR="007A67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ные руководители, руководители </w:t>
            </w: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данные о зачисленных обучающихся в школьные кружки и клубы внеурочной деятельности. Проверить, учтены ли запросы обучающихся и родителей по организации внеурочной деятельности на учебный год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 организована в соответствии с запросами обучающихся и родителей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классные руководители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данные о зачисленных обучающихся в школьные кружки и секции дополнительного образования. Проверить, учтены ли запросы обучающихся и родителей по организации дополнительного образования на учебный год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организовано в соответствии с запросами обучающихся и родителей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ВР, классные руководители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967" w:type="pct"/>
            <w:vMerge w:val="restar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Проанализировать состояние сайта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соответствие требованиям </w:t>
            </w:r>
            <w:hyperlink r:id="rId15" w:anchor="/document/99/565780511/" w:tgtFrame="_self" w:history="1">
              <w:r w:rsidRPr="002C07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приказа Рособрнадзора от 14.08.2020 № 831</w:t>
              </w:r>
            </w:hyperlink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Проследить за обновлением информации на сайте, в том числе за размещением информации об условиях питания учеников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соответствует требованиям </w:t>
            </w:r>
            <w:hyperlink r:id="rId16" w:anchor="/document/99/350030449/" w:tgtFrame="_self" w:history="1">
              <w:r w:rsidRPr="002C07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приказа Рособрнадзора от 12.01.2022 № 24</w:t>
              </w:r>
            </w:hyperlink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. Информация на сайте обновляется регулярно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технический специалист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работу системы наставничества по модели «Учитель – учитель» для молодых и вновь прибывших специалистов в новом учебном году в соответствии с школьным локальным актом и программой наставничества. Утвердить наставников и подопечных, определить зоны ответственности при выполнении обязанностей и формы отчетности</w:t>
            </w:r>
          </w:p>
        </w:tc>
        <w:tc>
          <w:tcPr>
            <w:tcW w:w="1576" w:type="pct"/>
            <w:vAlign w:val="center"/>
            <w:hideMark/>
          </w:tcPr>
          <w:p w:rsidR="002C07C9" w:rsidRPr="006B5102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наставничества разработана и утверждена приказом, сформированы базы данных наставников и </w:t>
            </w:r>
            <w:hyperlink r:id="rId17" w:anchor="/document/118/98891/" w:tgtFrame="_self" w:history="1">
              <w:r w:rsidRPr="006B510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наставляемых</w:t>
              </w:r>
            </w:hyperlink>
            <w:r w:rsidRPr="006B5102">
              <w:rPr>
                <w:rFonts w:ascii="Times New Roman" w:eastAsia="Times New Roman" w:hAnsi="Times New Roman" w:cs="Times New Roman"/>
                <w:sz w:val="24"/>
                <w:szCs w:val="24"/>
              </w:rPr>
              <w:t>, разработаны индивидуальные планы развития под руководством наставника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замдиректора по УВР, председатель МСШ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анкетирование родителей обучающихся, чтобы оценить качество работы педагогического коллектива, включая своевременность и качество информирования о реализации ООП по новым ФГОС НОО и ООО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замдиректора по УВР 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4970" w:type="pct"/>
            <w:gridSpan w:val="4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2C07C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ОКТЯБРЬ</w:t>
            </w:r>
          </w:p>
        </w:tc>
      </w:tr>
      <w:tr w:rsidR="002C07C9" w:rsidRPr="002C07C9" w:rsidTr="002C07C9">
        <w:trPr>
          <w:trHeight w:val="1455"/>
          <w:tblCellSpacing w:w="15" w:type="dxa"/>
        </w:trPr>
        <w:tc>
          <w:tcPr>
            <w:tcW w:w="967" w:type="pct"/>
            <w:vMerge w:val="restar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выполнение мероприятий плана-графика мониторинга предметных результатов в 1-й четверти, подвести промежуточные итоги мониторинга предметных результатов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плана-графика мониторинга предметных результатов на 1-ю четверть реализованы в полном объеме, промежуточные итоги мониторинга предметных результатов отражены в </w:t>
            </w:r>
            <w:r w:rsidRPr="006B510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аналитической справке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2C07C9" w:rsidRPr="002C07C9" w:rsidTr="002C07C9">
        <w:trPr>
          <w:trHeight w:val="145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выполнение мероприятий плана мониторинга адаптации обучающихся 1-х, 5-х, 10-х классов в 1-й четверти, подвести промежуточные итоги мониторинга адаптации обучающихся по параллелям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плана мониторинга адаптации обучающихся 1-х, 5-х, 10-х классов на 1-ю четверть реализованы в полном объеме, промежуточные итоги мониторинга адаптации обучающихся отражены в аналитических справках по параллелям </w:t>
            </w:r>
            <w:hyperlink r:id="rId18" w:anchor="/document/118/76207/" w:history="1">
              <w:r w:rsidRPr="006B51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1-х</w:t>
              </w:r>
            </w:hyperlink>
            <w:r w:rsidRPr="006B5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9" w:anchor="/document/118/76269/" w:history="1">
              <w:r w:rsidRPr="006B51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5-х</w:t>
              </w:r>
            </w:hyperlink>
            <w:r w:rsidRPr="006B5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0" w:anchor="/document/118/76286/" w:history="1">
              <w:r w:rsidRPr="006B51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10-х</w:t>
              </w:r>
            </w:hyperlink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967" w:type="pct"/>
            <w:vMerge w:val="restar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работу педагогического коллектива с обучающимися группы риска, </w:t>
            </w:r>
          </w:p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неуспевающими и низкомотивированными обучающимися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регулярно проводят мероприятия, направленные на повышение успеваемости и мотивации обучающихся, мероприятия по профилактике нарушений и пропусков занятий с обучающимися группы риска, неуспевающими и низкомотивированными обучающимися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замдиректора по 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объем реализации рабочих программ учебных предметов, курсов в 1-й четверти, соответствие проведенных занятий планированию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учебных предметов, курсов реализованы в полном объеме в 1-й четверти, занятия проходили в соответствии с планированием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объем реализации рабочих программ воспитания в 1-й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воспитания реализованы в полном объеме в 1-й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объем реализации рабочих программ курсов внеурочной деятельности в 1-й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курсов внеурочной деятельности реализованы в полном объеме в 1-й четверти, мероприятия по внеурочной деятельности проходили в соответствии с планами внеурочной деятельности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объем реализации дополнительных общеразвивающих программ в 1-й четверти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общеразвивающие программы реализованы в полном объеме в 1-й четверти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Проверить, как педагоги организуют изучение государственных символов РФ на уроках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указали в тематическом планировании темы и включают в содержание уроков информацию о государственном флаге, гимне или гербе России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967" w:type="pct"/>
            <w:vMerge w:val="restar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наставничества по модели «Учитель – учитель» скорректирована по результатам проверки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Замдиректора по УВР, руководители </w:t>
            </w:r>
            <w:r w:rsidR="007A67BF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качество психолого-педагогического сопровождения образовательного процесса в 1-й четверти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контроля оформлен </w:t>
            </w:r>
            <w:r w:rsidRPr="006B510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Проконтролировать, что мероприятия, которые проводил социальный педагог в 1-й четверти, проходили согласно плану работы социального педагога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 проводил мероприятия в 1-й четверти в соответствии с планом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Проанализировать результаты анкетирования, опросов обучающихся и их родителей по вопросам качества взаимодействия семьи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 семьи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скорректировано по итогам анализа результатов анкетирования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замдиректора по УВР, педагог-психолог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4970" w:type="pct"/>
            <w:gridSpan w:val="4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2C07C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НОЯБРЬ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967" w:type="pct"/>
            <w:vMerge w:val="restar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выполнение мероприятий плана контроля подготовки к ГИА в сентябре–ноябре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мероприятий  по подготовке к ГИА в сентябре–ноябре проходил в соответствии с планом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Замдиректора по УВР, руководители </w:t>
            </w:r>
            <w:r w:rsidR="007A67BF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выполнение мероприятий плана-графика мониторинга метапредметных результатов в сентябре–ноябре, подвести промежуточные итоги мониторинга метапредметных результатов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План-график мониторинга метапредметных результатов реализован в полном объеме в сентябре–ноябре, промежуточные итоги мониторинга метапредметных результатов отражены в аналитических справках по уровням образования: </w:t>
            </w:r>
            <w:r w:rsidRPr="006B5102">
              <w:rPr>
                <w:rFonts w:ascii="Times New Roman" w:eastAsia="Times New Roman" w:hAnsi="Times New Roman" w:cs="Times New Roman"/>
                <w:sz w:val="24"/>
                <w:szCs w:val="24"/>
              </w:rPr>
              <w:t>НОО, ООО</w:t>
            </w: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СОО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замдиректора по 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выполнение мероприятий плана по формированию функциональной грамотности в сентябре–ноябре 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сентября-ноября </w:t>
            </w:r>
            <w:r w:rsidRPr="006B510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по формированию функциональной грамотности</w:t>
            </w: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реализованы в полном объеме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 педагогов, образовательная деятельность которых не удовлетворяет родителей, с результатом анализа с целью коррекции организации образовательного процесса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967" w:type="pct"/>
            <w:vMerge w:val="restar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педагогов, качество 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Большинство родителей удовлетворено качеством преподавания предметов, педагоги, 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классные руководители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 сентябрь–ноябрь, проведение мероприятий по подготовке учеников к олимпиадам и конкурсам согласно графику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работы педагогов с одаренными детьми реализована в полном объеме за сентябрь–ноябрь, подготовка одаренных обучающихся к олимпиадам и конкурсам проходит согласно графику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Замдиректора по УВР, педагог-психолог, классные руководители, руководители </w:t>
            </w:r>
            <w:r w:rsidR="007A67BF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выполнение мероприятий плана мониторинга качества преподавания учебных предметов в сентябре–ноябре, подвести промежуточные итоги мониторинга качества преподавания учебных предметов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плана мониторинга качества преподавания учебных предметов на сентябрь–ноябрь реализованы в полном объеме, промежуточные итоги мониторинга качества преподавания учебных предметов отражены в </w:t>
            </w:r>
            <w:r w:rsidRPr="006B510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аналитических справках</w:t>
            </w: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результатам проведения мероприятий плана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7A67BF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замдиректора по УВР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967" w:type="pct"/>
            <w:vMerge w:val="restar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Проконтролировать выполнение мероприятий плана методической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 в сентябре–ноябре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плана методической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реализованы в полном объеме в сентябре–ноябре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МСШ, замдиректора по УВР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выполнение мероприятий плана мониторинга здоровья обучающихся в сентябре–ноябре, подвести промежуточные итоги мониторинга здоровья обучающихся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плана мониторинга здоровья обучающихся на сентябрь–ноябрь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замдиректора по УВР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4970" w:type="pct"/>
            <w:gridSpan w:val="4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2C07C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ДЕКАБРЬ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967" w:type="pct"/>
            <w:vMerge w:val="restar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выполнение мероприятий плана-графика мониторинга предметных результатов во 2-й четверти, подвести промежуточные итоги мониторинга предметных результатов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плана-графика мониторинга предметных результатов на 2-ю четверть реализованы в полном объеме, промежуточные итоги мониторинга предметных результатов отражены в </w:t>
            </w:r>
            <w:r w:rsidRPr="006B510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аналитической справке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выполнение мероприятий плана мониторинга адаптации обучающихся 1-х, 5-х, 10-х классов во 2-й четверти, подвести промежуточные итоги мониторинга адаптации обучающихся по параллелям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плана мониторинга адаптации обучающихся 1-х, 5-х, 10-х классов на 2-ю четверть реализованы в полном объеме, промежуточные итоги мониторинга адаптации обучающихся отражены в аналитических справках по </w:t>
            </w:r>
            <w:r w:rsidRPr="006B5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параллелям </w:t>
            </w:r>
            <w:hyperlink r:id="rId21" w:anchor="/document/118/76207/" w:history="1">
              <w:r w:rsidRPr="006B510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1-х</w:t>
              </w:r>
            </w:hyperlink>
            <w:r w:rsidRPr="006B5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2" w:anchor="/document/118/76269/" w:history="1">
              <w:r w:rsidRPr="006B510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5-х</w:t>
              </w:r>
            </w:hyperlink>
            <w:r w:rsidRPr="006B5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3" w:anchor="/document/118/76286/" w:history="1">
              <w:r w:rsidRPr="006B510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10-х</w:t>
              </w:r>
            </w:hyperlink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 мониторинг личностных результатов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 личностных результатов организован согласно </w:t>
            </w:r>
            <w:r w:rsidRPr="006B51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приказу о мониторинге личностных результатов учеников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замдиректора по УВР, педагог-психолог, классные руководители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967" w:type="pct"/>
            <w:vMerge w:val="restar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работу педагогического коллектива с обучающимися группы риска,</w:t>
            </w:r>
          </w:p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неуспевающими и низкомотивированными обучающимися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низкомотивированными обучающимися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замдиректора по 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объем реализации рабочих программ учебных предметов, курсов во 2-й четверти, соответствие проведенных занятий планированию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учебных предметов, курсов реализованы в полном объеме во 2-й четверти, занятия проходили в соответствии с планированием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объем реализации рабочих программ воспитания во 2-й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воспитания реализованы в полном объеме во 2-й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объем реализации рабочих программ курсов внеурочной деятельности во 2-й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курсов внеурочной деятельности реализованы в полном объеме во 2-й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объем реализации дополнительных общеразвивающих программ во 2-й четверти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общеразвивающие программы реализованы в полном объеме во 2-й четверти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967" w:type="pct"/>
            <w:vMerge w:val="restar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наставничества  скорректирована по результатам проверки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Замдиректора по УВР, руководители </w:t>
            </w:r>
            <w:r w:rsidR="007A67BF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соответствие проводимых педагогом-психологом мероприятий в I полугодии плану работы педагога-психолога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 проводил мероприятия в I полугодии в соответствии с планом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Проконтролировать, что мероприятия, которые проводил социальный педагог во 2-й четверти, проходили согласно плану работы социального педагога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 проводил мероприятия во 2-й четверти в соответствии с планом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Проанализировать результаты анкетирования, опросов обучающихся и их родителей по вопросам качества взаимодействия семьи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семьи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скорректировано по итогам анализа результатов анкетирования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замдиректора по УВР, педагог-психолог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4970" w:type="pct"/>
            <w:gridSpan w:val="4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2C07C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ЯНВАРЬ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967" w:type="pct"/>
            <w:vMerge w:val="restar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образовательных результатов обучающихся</w:t>
            </w:r>
          </w:p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выполнение мероприятий плана контроля подготовки к ГИА в декабре–январе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мероприятий по подготовке к ГИА в декабре–январе проходил в соответствии с планом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Замдиректора по УВР, руководители </w:t>
            </w:r>
            <w:r w:rsidR="007A67BF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выполнение мероприятий плана по формированию функциональной грамотности в I полугодии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6B510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по формированию функциональной грамотности</w:t>
            </w: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полугодия реализованы в полном объеме в 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967" w:type="pct"/>
            <w:vMerge w:val="restar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классные руководители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анкетирования.</w:t>
            </w:r>
          </w:p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педагогов, внеурочная деятельность которых не удовлетворяет родителей, с результатом анализа с целью коррекции внеурочной деятельности во II полугодии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Большинство обучающихся и родителей удовлетворено внеурочной деятельностью, педагоги, внеурочная деятельность которых не удовлетворяет родителей, ознакомлены с результатом анализа с целью коррекции  внеурочной деятельности во II полугодии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замдиректора по УВР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анкетирования.</w:t>
            </w:r>
          </w:p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педагогов дополнительного образования, деятельность которых не удовлетворяет обучающихся и родителей, с результатом анализа с целью коррекции дополнительного образования во II полугодии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Большинство обучающихся и родителей удовлетворено услугами дополнительного образования, педагоги дополнительного образования, деятельность которых не удовлетворяет родителей, ознакомлены с результатом анализа с целью коррекции дополнительного образования во II полугодии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замдиректора по 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967" w:type="pct"/>
            <w:vMerge w:val="restar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Проверить готовность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началу второго учебного полугодия, проконтролировать выполнение требований охраны труда, соблюдение техники безопасности, пожарной безопасности, антитеррористической защищенности объекта, санитарно-гигиенических требований к организации образовательного процесса, в том числе </w:t>
            </w:r>
            <w:hyperlink r:id="rId24" w:anchor="/document/99/565231806/" w:tgtFrame="_self" w:history="1">
              <w:r w:rsidRPr="002C07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СП 3.1/2.4.3598-20</w:t>
              </w:r>
            </w:hyperlink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Условия, в которых проходит образовательная деятельность, соответствуют требованиям охраны труда, техники безопасности, пожарной безопасности и антитеррористической защищенности объекта, санитарным нормам, в том числе </w:t>
            </w:r>
            <w:hyperlink r:id="rId25" w:anchor="/document/99/565231806/" w:tgtFrame="_self" w:history="1">
              <w:r w:rsidRPr="002C07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СП 3.1/2.4.3598-20</w:t>
              </w:r>
            </w:hyperlink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замдиректора по АХР, замдиректора по УВР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специальных образовательных условий потребностям обучающихся с ОВЗ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замдиректора по АХР, замдиректора по УВР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ИКТ-ресурсов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Обеспечены безопасность и качество школьного интернет-соединения, ИКТ-ресурсов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технический специалист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Проанализировать состояние сайта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соответствие требованиям законодательства РФ, проследить за обновлением информации на сайте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технический специалист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4970" w:type="pct"/>
            <w:gridSpan w:val="4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2C07C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ФЕВРАЛЬ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967" w:type="pct"/>
            <w:vMerge w:val="restar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выполнение мероприятий плана-графика мониторинга метапредметных результатов в декабре–феврале, подвести промежуточные итоги мониторинга метапредметных результатов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План-график мониторинга метапредметных результатов реализован в полном объеме в декабре–феврале, промежуточные итоги мониторинга метапредметных результатов отражены в аналитических справках по уровням </w:t>
            </w:r>
            <w:r w:rsidRPr="006B510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образования: </w:t>
            </w:r>
            <w:hyperlink r:id="rId26" w:anchor="/document/118/69993/" w:history="1">
              <w:r w:rsidRPr="006B510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НОО</w:t>
              </w:r>
            </w:hyperlink>
            <w:r w:rsidRPr="006B5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7" w:anchor="/document/118/84721/" w:history="1">
              <w:r w:rsidRPr="006B510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ООО</w:t>
              </w:r>
            </w:hyperlink>
            <w:r w:rsidRPr="006B5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СОО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замдиректора по 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выполнение мероприятий плана мониторинга адаптации обучающихся 1-х, 5-х, 10-х классов в январе–феврале, подвести промежуточные итоги мониторинга адаптации обучающихся по параллелям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плана мониторинга адаптации обучающихся 1-х, 5-х, 10-х классов на январь–февраль реализованы в полном объеме, промежуточные итоги мониторинга адаптации обучающихся отражены в аналитических справках по </w:t>
            </w:r>
            <w:r w:rsidRPr="006B5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параллелям </w:t>
            </w:r>
            <w:hyperlink r:id="rId28" w:anchor="/document/118/76207/" w:history="1">
              <w:r w:rsidRPr="006B51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1-х</w:t>
              </w:r>
            </w:hyperlink>
            <w:r w:rsidRPr="006B5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9" w:anchor="/document/118/76269/" w:history="1">
              <w:r w:rsidRPr="006B51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5-х</w:t>
              </w:r>
            </w:hyperlink>
            <w:r w:rsidRPr="006B5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30" w:anchor="/document/118/76286/" w:history="1">
              <w:r w:rsidRPr="006B51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10-х</w:t>
              </w:r>
            </w:hyperlink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967" w:type="pct"/>
            <w:vMerge w:val="restar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 декабрь–февраль, проведение мероприятий по подготовке учеников к олимпиадам и конкурсам согласно графику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работы педагогов с одаренными детьми реализована в полном объеме за декабрь–февраль, подготовка одаренных обучающихся к олимпиадам и конкурсам проходит согласно графику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Замдиректора по УВР, педагог-психолог, классные руководители, руководители </w:t>
            </w:r>
            <w:r w:rsidR="007A67BF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Проконтролировать выполнение </w:t>
            </w:r>
            <w:r w:rsidRPr="006B510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внедрения концепций преподавания биологии, ОДНКНР и концепции экологического образования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плана внедрения концепций преподавания биологии, ОДНКНР и концепции экологического образования за сентябрь-февраль реализованы в полном объеме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выполнение мероприятий плана мониторинга качества преподавания учебных предметов в декабре–феврале, подвести промежуточные итоги мониторинга качества преподавания учебных предметов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плана мониторинга качества преподавания учебных предметов на декабрь–февраль реализованы в полном объеме, промежуточные итоги мониторинга качества преподавания учебных предметов отражены в </w:t>
            </w:r>
            <w:r w:rsidRPr="006B510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аналитических справках</w:t>
            </w: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 по результатам проведения мероприятий плана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7A67BF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замдиректора по УВР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967" w:type="pct"/>
            <w:vMerge w:val="restar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Проконтролировать выполнение мероприятий плана методической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декабре–феврале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плана методической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реализованы в полном объеме в декабре–феврале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МСШ, замдиректора по УВР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выполнение мероприятий дорожной карты перехода на новые ФГОС НОО и ООО </w:t>
            </w:r>
          </w:p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на 2021–2027 годы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внедрению новых стандартов проходят соответствии с </w:t>
            </w:r>
            <w:r w:rsidRPr="006B5102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дорожной картой перехода на новые ФГОС НОО и ООО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рабочей группы, замдиректора по УВР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выполнение мероприятий плана мониторинга здоровья обучающихся в декабре–феврале, подвести промежуточные итоги мониторинга здоровья обучающихся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плана мониторинга здоровья обучающихся на декабрь–февраль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замдиректора по УВР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4970" w:type="pct"/>
            <w:gridSpan w:val="4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2C07C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МАРТ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967" w:type="pct"/>
            <w:vMerge w:val="restar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выполнение мероприятий плана-графика мониторинга предметных результатов в 3-й четверти, подвести промежуточные итоги мониторинга предметных результатов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плана-графика мониторинга предметных результатов на 3-ю четверть реализованы в полном объеме, промежуточные итоги мониторинга предметных результатов отражены в </w:t>
            </w:r>
            <w:r w:rsidRPr="006B510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аналитической справке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выполнение мероприятий плана по формированию функциональной грамотности в январе–марте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января-марта плана по формированию функциональной грамотности реализованы в полном объеме.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967" w:type="pct"/>
            <w:vMerge w:val="restar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работу педагогического коллектива с обучающимися группы риска,</w:t>
            </w:r>
          </w:p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неуспевающими и низкомотивированными обучающимися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низкомотивированными обучающимися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замдиректора по 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объем реализации рабочих программ учебных предметов, курсов в 3-й четверти, соответствие проведенных занятий планированию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учебных предметов, курсов реализованы в полном объеме в 3-й четверти, занятия проходили в соответствии с планированием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объем реализации рабочих программ воспитания в 3-й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воспитания реализованы в полном объеме в 3-й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объем реализации рабочих программ курсов внеурочной деятельности в 3-й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курсов внеурочной деятельности реализованы в полном объеме в 3-й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объем реализации дополнительных общеразвивающих программ в 3-й четверти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общеразвивающие программы реализованы в полном объеме в 3-й четверти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967" w:type="pct"/>
            <w:vMerge w:val="restar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качество психолого-педагогического сопровождения образовательного процесса в 3-й четверти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контроля оформлен </w:t>
            </w:r>
            <w:r w:rsidRPr="006B510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Проконтролировать, что мероприятия, которые проводил социальный педагог в 3-й четверти, проходили согласно плану работы социального педагога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 проводил мероприятия в 3-й четверти в соответствии с планом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Проверить, как функционирует система наставничества по модели «Учитель – учитель», скорректировать ее работу при необходимости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наставничества скорректирована по результатам проверки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Замдиректора по УВР, руководители </w:t>
            </w:r>
            <w:r w:rsidR="007A67BF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Проанализировать результаты анкетирования, опросов обучающихся и их родителей по вопросам качества взаимодействия семьи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семьи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скорректировано по итогам анализа результатов анкетирования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замдиректора по УВР, педагог-психолог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4970" w:type="pct"/>
            <w:gridSpan w:val="4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2C07C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АПРЕЛЬ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967" w:type="pct"/>
            <w:vMerge w:val="restar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выполнение мероприятий плана контроля подготовки к ГИА в феврале–апреле, определить уровень готовности обучающихся к ГИА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мероприятий по подготовке к ГИА в феврале–апреле проходил в соответствии с планом, уровень готовности обучающихся к ГИА отражен в аналитических справках по параллелям </w:t>
            </w:r>
            <w:hyperlink r:id="rId31" w:anchor="/document/118/65832/" w:tgtFrame="_self" w:history="1">
              <w:r w:rsidRPr="006B510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9-х</w:t>
              </w:r>
            </w:hyperlink>
            <w:r w:rsidRPr="006B5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hyperlink r:id="rId32" w:anchor="/document/118/60235/" w:tgtFrame="_self" w:history="1">
              <w:r w:rsidRPr="006B510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11-х</w:t>
              </w:r>
            </w:hyperlink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Замдиректора по УВР, руководители </w:t>
            </w:r>
            <w:r w:rsidR="007A67BF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выполнение мероприятий плана-графика мониторинга метапредметных результатов в марте–апреле, подвести итоги мониторинга метапредметных результатов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План-график мониторинга метапредметных результатов реализован в полном объеме в марте–апреле, итоги мониторинга метапредметных результатов отражены в справках по уровням образования</w:t>
            </w:r>
            <w:r w:rsidRPr="006B5102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hyperlink r:id="rId33" w:anchor="/document/118/69993/" w:history="1">
              <w:r w:rsidRPr="006B510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НОО</w:t>
              </w:r>
            </w:hyperlink>
            <w:r w:rsidRPr="006B5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34" w:anchor="/document/118/84721/" w:history="1">
              <w:r w:rsidRPr="006B510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ООО</w:t>
              </w:r>
            </w:hyperlink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СОО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замдиректора по 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мониторинг личностных результатов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личностных результатов организован согласно </w:t>
            </w:r>
            <w:r w:rsidRPr="006B5102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приказу о мониторинге личностных результатов учеников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замдиректора по УВР, педагог-психолог, классные руководители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967" w:type="pct"/>
            <w:vMerge w:val="restar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классные руководители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анкетирования, использовать их результаты при составлении проекта плана внеурочной деятельности на следующий учебный год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и обучающиеся удовлетворены внеурочной деятельностью, составлен проект плана внеурочной деятельности на следующий учебный год с учетом запросов родителей и обучающихся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замдиректора по УВР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анкетирования, использовать их результаты при планировании дополнительного образования на следующий учебный год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и обучающиеся удовлетворены услугами дополнительного образования, результаты анализа учтены при планировании дополнительного образования на следующий учебный год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замдиректора по 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967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качество деятельности рабочей группы, созданной для внедрения новых ФГОС НОО и ООО, за 2021–2027 годы, скорректировать ее работу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рабочей группы по внедрению новых стандартов скорректирована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рабочей группы, замдиректора по УВР, замдиректора по ВР, председатель МСШ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4970" w:type="pct"/>
            <w:gridSpan w:val="4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2C07C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МАЙ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967" w:type="pct"/>
            <w:vMerge w:val="restar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выполнение мероприятий плана-графика мониторинга предметных результатов в 4-й четверти, зафиксировать результаты мониторинга предметных результатов за учебный год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плана-графика мониторинга предметных результатов на 4-ю четверть реализованы в полном объеме, результаты мониторинга предметных результатов за учебный год зафиксированы в </w:t>
            </w:r>
            <w:r w:rsidRPr="006B510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аналитической справке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выполнение мероприятий плана мониторинга адаптации обучающихся 1-х, 5-х, 10-х классов в марте–мае, зафиксировать результаты мониторинга адаптации обучающихся за учебный год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плана мониторинга адаптации обучающихся 1-х, 5-х, 10-х классов на март–май реализованы в полном объеме, результаты мониторинга адаптации обучающихся за учебный год зафиксированы в аналитических справках по </w:t>
            </w:r>
            <w:r w:rsidRPr="006B5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параллелям </w:t>
            </w:r>
            <w:hyperlink r:id="rId35" w:anchor="/document/118/76207/" w:history="1">
              <w:r w:rsidRPr="006B510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1-х</w:t>
              </w:r>
            </w:hyperlink>
            <w:r w:rsidRPr="006B5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36" w:anchor="/document/118/76269/" w:history="1">
              <w:r w:rsidRPr="006B510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5-х</w:t>
              </w:r>
            </w:hyperlink>
            <w:r w:rsidRPr="006B5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37" w:anchor="/document/118/76286/" w:history="1">
              <w:r w:rsidRPr="006B510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10-х</w:t>
              </w:r>
            </w:hyperlink>
            <w:r w:rsidRPr="006B51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выполнение мероприятий плана по формированию функциональной грамотности за учебный год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510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по формированию функциональной грамотности</w:t>
            </w: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реализован в полном объеме за учебный год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967" w:type="pct"/>
            <w:vMerge w:val="restar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результаты работы педагогического коллектива с обучающимися группы риска,</w:t>
            </w:r>
          </w:p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неуспевающими и низкомотивированными обучающимися за учебный год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результатов работы педагогического коллектива с обучающимися группы риска, неуспевающими и низкомотивированными обучающимися за учебный год отражен в </w:t>
            </w:r>
            <w:r w:rsidRPr="006B510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аналитической справке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замдиректора по 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реализацию программы работы с одаренными детьми за учебный год, проведение мероприятий по подготовке учеников к олимпиадам и конкурсам согласно графику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работы педагогов с одаренными детьми реализована в полном объеме за учебный год, подготовка одаренных обучающихся к олимпиадам и конкурсам проходила согласно графику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Замдиректора по УВР, педагог-психолог, классные руководители, руководители </w:t>
            </w:r>
            <w:r w:rsidR="007A67BF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объем реализации рабочих программ учебных предметов, курсов в 4-й четверти, соответствие проведенных занятий планированию, подвести итоги за учебный год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Рабочие программы учебных предметов, курсов реализованы в полном объеме в 4-й четверти, занятия проходили в соответствии с планированием, подведение итогов за учебный год отражено в </w:t>
            </w:r>
            <w:r w:rsidRPr="006B510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аналитической справке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объем реализации рабочих программ воспитания в 4-й четверти, соответствие проведенных мероприятий по воспитанию календарным планам воспитательной работы, подвести итоги за учебный год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воспитания реализованы в полном объеме в 4-й четверти, мероприятия по воспитанию проходили в соответствии с календарными планами воспитательной работы, подведение итогов за учебный год отражено в </w:t>
            </w:r>
            <w:r w:rsidRPr="006B510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аналитической справке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объем реализации рабочих программ курсов внеурочной деятельности в 4-й четверти, соответствие проведенных внеурочных мероприятий планам внеурочной деятельности, подвести итоги за учебный год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программы курсов внеурочной деятельности реализованы в полном объеме в 4-й четверти, мероприятия по внеурочной деятельности проходили в соответствии с планами внеурочной деятельности, подведение итогов за учебный год отражено в </w:t>
            </w:r>
            <w:r w:rsidRPr="006B510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аналитической справке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объем реализации дополнительных общеразвивающих программ в 4-й четверти, подвести итоги за учебный год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общеразвивающие программы реализованы в полном объеме в 4-й четверти, подведение итогов за учебный год отражено в аналитической справке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выполнение мероприятий плана мониторинга качества преподавания учебных предметов в марте–мае, подвести итоги мониторинга качества преподавания учебных предметов за учебный год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плана мониторинга качества преподавания учебных предметов на март–май реализованы в полном объеме, итоги мониторинга качества преподавания учебных предметов за учебный год отражены в аналитической справке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7A67BF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замдиректора по УВР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967" w:type="pct"/>
            <w:vMerge w:val="restar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информационное сопровождение участников образовательных отношений по вопросам реализации ООП по новым ФГОС НОО и 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гимназии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образовательных отношений проинформированы об особенностях реализации новых ФГОС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рабочей группы, замдиректора по УВР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соответствие проводимых педагогом-психологом мероприятий во II полугодии плану работы педагога-психолога, подвести итоги за учебный год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проводил мероприятия во II полугодии в соответствии с планом работы педагога-психолога, результаты работы за учебный год отражены в </w:t>
            </w:r>
            <w:r w:rsidRPr="006B5102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статистической справке и аналитическом отчете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Проконтролировать, что мероприятия, которые проводил социальный педагог в 4-й четверти, проходили согласно плану работы социального педагога, подвести итоги за учебный год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 проводил мероприятия в 4-й четверти в соответствии с планом, результаты работы за учебный год отражены в аналитическом отчете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Проконтролировать выполнение мероприятий плана мониторинга здоровья обучающихся в марте–мае, подвести итоги мониторинга здоровья обучающихся за учебный год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плана мониторинга здоровья обучающихся на март–май реализованы в полном объеме, результаты мониторинга здоровья обучающихся за учебный год отражены в аналитической справке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Проконтролировать выполнение мероприятий плана методической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учебный год, в том числе мероприятий по введению в образовательный процесс госсимволов РФ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методической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 в полном объеме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председатель МСШ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Проконтролировать выполнение </w:t>
            </w:r>
            <w:r w:rsidRPr="006B5102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 внедрения концепций преподавания биологии, ОДНКНР и концепции экологического образования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плана внедрения концепций преподавания биологии, ОДНКНР и концепции экологического образования за февраль-май реализованы в полном объеме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функционирование системы наставничества за учебный год, подвести итоги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работы системы наставничества  за учебный год отражены в </w:t>
            </w:r>
            <w:r w:rsidRPr="006B5102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справке по итогам мониторинга реализации программы наставничества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Замдиректора по УВР, председатель МСШ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анкетирование родителей обучающихся, чтобы оценить качество работы педагогического коллектива, в том числе оценить качество реализации ООП по новым ФГОС НОО и ООО в 1-х и 5-х классах в 2022/23 учебном году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замдиректора по УВР, руководитель рабочей группы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4970" w:type="pct"/>
            <w:gridSpan w:val="4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2C07C9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ИЮНЬ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967" w:type="pct"/>
            <w:vMerge w:val="restar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качество реализации ООП, разработанных по новым ФГОС НОО и ООО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Запланированный на 2022/23 объем ООП НОО и ООО выполнен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рабочей группы, замдиректора по УВР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Определить готовность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 к продолжению реализации ООП НОО и ООО по новым ФГОС НОО и ООО в 2023/24 учебном году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готова к реализации ООП НОО и ООО по новым ФГОС НОО и ООО в 2023/24 учебном году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замдиректора по УВР, замдиректора по ВР, замдиректора по АХР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Проанализировать качество работы МСШ, </w:t>
            </w:r>
            <w:r w:rsidR="007A67BF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контроля деятельности </w:t>
            </w:r>
            <w:r w:rsidR="007A67BF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МСШ за учебный год отражены в </w:t>
            </w:r>
            <w:r w:rsidRPr="006B510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аналитической справке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МСШ, руководители </w:t>
            </w:r>
            <w:r w:rsidR="007A67BF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замдиректора по УВР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Оценить качество работы педагогического коллектива с обучающимися и их родителями за учебный год, определить направления, которые необходимо скорректировать на следующий учебный год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работы педагогического коллектива с обучающимися и их родителями, которые необходимо скорректировать, определены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замдиректора по УВР, замдиректора по ВР, председатель МСШ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Проанализировать работу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гимназии</w:t>
            </w: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год, выявить позитивную динамику и проблемы, чтобы спланировать работу на следующий учебный год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 </w:t>
            </w:r>
            <w:r w:rsidRPr="006B510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гимназии за 2022/23 учебный год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Замдиректора по УВР, замдиректора по ВР, председатель МСШ, руководители </w:t>
            </w:r>
            <w:r w:rsidR="007A67BF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2C07C9" w:rsidRPr="002C07C9" w:rsidTr="002C07C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Проанализировать эффективность функционирования ВСОКО за 2022/23 учебный год, разработать проект плана функционирования ВСОКО на 2023/24 учебный год, включить в него мероприятия по корректированию выявленных недочетов системы</w:t>
            </w:r>
          </w:p>
        </w:tc>
        <w:tc>
          <w:tcPr>
            <w:tcW w:w="1576" w:type="pct"/>
            <w:vAlign w:val="center"/>
            <w:hideMark/>
          </w:tcPr>
          <w:p w:rsidR="002C07C9" w:rsidRPr="002C07C9" w:rsidRDefault="002C07C9" w:rsidP="002C07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эффективности функционирования ВСОКО за 2022/23 учебный год отражен в аналитической справке, разработан проект плана функционирования ВСОКО на 2023/24 учебный год</w:t>
            </w:r>
          </w:p>
        </w:tc>
        <w:tc>
          <w:tcPr>
            <w:tcW w:w="1054" w:type="pct"/>
            <w:vAlign w:val="center"/>
            <w:hideMark/>
          </w:tcPr>
          <w:p w:rsidR="002C07C9" w:rsidRPr="002C07C9" w:rsidRDefault="002C07C9" w:rsidP="002C0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7C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замдиректора по УВР, замдиректора по ВР, председатель МСШ</w:t>
            </w:r>
          </w:p>
        </w:tc>
      </w:tr>
    </w:tbl>
    <w:p w:rsidR="002C07C9" w:rsidRDefault="002C07C9"/>
    <w:sectPr w:rsidR="002C07C9" w:rsidSect="0054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C07C9"/>
    <w:rsid w:val="00101D60"/>
    <w:rsid w:val="002C07C9"/>
    <w:rsid w:val="005432E6"/>
    <w:rsid w:val="006B5102"/>
    <w:rsid w:val="007A67BF"/>
    <w:rsid w:val="00E0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E6"/>
  </w:style>
  <w:style w:type="paragraph" w:styleId="2">
    <w:name w:val="heading 2"/>
    <w:basedOn w:val="a"/>
    <w:link w:val="20"/>
    <w:uiPriority w:val="9"/>
    <w:qFormat/>
    <w:rsid w:val="002C07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07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semiHidden/>
    <w:unhideWhenUsed/>
    <w:rsid w:val="0010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72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26" Type="http://schemas.openxmlformats.org/officeDocument/2006/relationships/hyperlink" Target="https://vip.1zavuch.ru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vip.1zavuch.ru/" TargetMode="External"/><Relationship Id="rId34" Type="http://schemas.openxmlformats.org/officeDocument/2006/relationships/hyperlink" Target="https://vip.1zavuch.ru/" TargetMode="Externa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5" Type="http://schemas.openxmlformats.org/officeDocument/2006/relationships/hyperlink" Target="https://vip.1zavuch.ru/" TargetMode="External"/><Relationship Id="rId33" Type="http://schemas.openxmlformats.org/officeDocument/2006/relationships/hyperlink" Target="https://vip.1zavuch.ru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ip.1zavuch.ru/" TargetMode="External"/><Relationship Id="rId20" Type="http://schemas.openxmlformats.org/officeDocument/2006/relationships/hyperlink" Target="https://vip.1zavuch.ru/" TargetMode="External"/><Relationship Id="rId29" Type="http://schemas.openxmlformats.org/officeDocument/2006/relationships/hyperlink" Target="https://vip.1zavuch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https://vip.1zavuch.ru/" TargetMode="External"/><Relationship Id="rId32" Type="http://schemas.openxmlformats.org/officeDocument/2006/relationships/hyperlink" Target="https://vip.1zavuch.ru/" TargetMode="External"/><Relationship Id="rId37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15" Type="http://schemas.openxmlformats.org/officeDocument/2006/relationships/hyperlink" Target="https://vip.1zavuch.ru/" TargetMode="External"/><Relationship Id="rId23" Type="http://schemas.openxmlformats.org/officeDocument/2006/relationships/hyperlink" Target="https://vip.1zavuch.ru/" TargetMode="External"/><Relationship Id="rId28" Type="http://schemas.openxmlformats.org/officeDocument/2006/relationships/hyperlink" Target="https://vip.1zavuch.ru/" TargetMode="External"/><Relationship Id="rId36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vip.1zavuch.ru/" TargetMode="External"/><Relationship Id="rId31" Type="http://schemas.openxmlformats.org/officeDocument/2006/relationships/hyperlink" Target="https://vip.1zavuch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hyperlink" Target="https://vip.1zavuch.ru/" TargetMode="External"/><Relationship Id="rId27" Type="http://schemas.openxmlformats.org/officeDocument/2006/relationships/hyperlink" Target="https://vip.1zavuch.ru/" TargetMode="External"/><Relationship Id="rId30" Type="http://schemas.openxmlformats.org/officeDocument/2006/relationships/hyperlink" Target="https://vip.1zavuch.ru/" TargetMode="External"/><Relationship Id="rId35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7537</Words>
  <Characters>42967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"Юридическая Гимназия им. М.М. Сперанского"</Company>
  <LinksUpToDate>false</LinksUpToDate>
  <CharactersWithSpaces>50404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2022-07-15T11:21:00Z</cp:lastPrinted>
  <dcterms:created xsi:type="dcterms:W3CDTF">2022-07-15T11:23:00Z</dcterms:created>
  <dcterms:modified xsi:type="dcterms:W3CDTF">2022-07-21T14:48:00Z</dcterms:modified>
</cp:coreProperties>
</file>