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71" w:rsidRDefault="00084671" w:rsidP="00084671">
      <w:pPr>
        <w:ind w:right="-86"/>
        <w:jc w:val="center"/>
        <w:rPr>
          <w:rFonts w:eastAsia="Calibri"/>
          <w:b/>
          <w:sz w:val="28"/>
          <w:szCs w:val="28"/>
        </w:rPr>
      </w:pPr>
      <w:r w:rsidRPr="00501986">
        <w:rPr>
          <w:rFonts w:eastAsia="Calibri"/>
          <w:b/>
          <w:sz w:val="28"/>
          <w:szCs w:val="28"/>
        </w:rPr>
        <w:t xml:space="preserve">МУНИЦИПАЛЬНОЕ КАЗЕННОЕ  УЧРЕЖДЕНИЕ </w:t>
      </w:r>
    </w:p>
    <w:p w:rsidR="00084671" w:rsidRPr="00501986" w:rsidRDefault="00084671" w:rsidP="00084671">
      <w:pPr>
        <w:ind w:right="-86"/>
        <w:jc w:val="center"/>
        <w:rPr>
          <w:rFonts w:eastAsia="Calibri"/>
          <w:b/>
          <w:sz w:val="28"/>
          <w:szCs w:val="28"/>
        </w:rPr>
      </w:pPr>
      <w:r w:rsidRPr="00501986">
        <w:rPr>
          <w:rFonts w:eastAsia="Calibri"/>
          <w:b/>
          <w:sz w:val="28"/>
          <w:szCs w:val="28"/>
        </w:rPr>
        <w:t>«ОТДЕЛ ОБРАЗОВАНИЯ ЖЕЛЕЗНОДОРОЖНОГО РАЙОНА</w:t>
      </w:r>
    </w:p>
    <w:p w:rsidR="00084671" w:rsidRPr="00501986" w:rsidRDefault="00084671" w:rsidP="00084671">
      <w:pPr>
        <w:pBdr>
          <w:bottom w:val="single" w:sz="8" w:space="0" w:color="000000"/>
        </w:pBdr>
        <w:jc w:val="center"/>
        <w:rPr>
          <w:rFonts w:eastAsia="Calibri"/>
          <w:b/>
          <w:sz w:val="28"/>
          <w:szCs w:val="28"/>
        </w:rPr>
      </w:pPr>
      <w:r w:rsidRPr="00501986">
        <w:rPr>
          <w:rFonts w:eastAsia="Calibri"/>
          <w:b/>
          <w:sz w:val="28"/>
          <w:szCs w:val="28"/>
        </w:rPr>
        <w:t>ГОРОДА  РОСТОВА-НА-ДОНУ»</w:t>
      </w:r>
    </w:p>
    <w:p w:rsidR="00084671" w:rsidRPr="004D2FAF" w:rsidRDefault="00084671" w:rsidP="00084671">
      <w:pPr>
        <w:pStyle w:val="a6"/>
        <w:rPr>
          <w:rFonts w:ascii="Times New Roman" w:hAnsi="Times New Roman" w:cs="Times New Roman"/>
        </w:rPr>
      </w:pPr>
      <w:r w:rsidRPr="004D2FAF">
        <w:rPr>
          <w:rFonts w:ascii="Times New Roman" w:hAnsi="Times New Roman" w:cs="Times New Roman"/>
        </w:rPr>
        <w:t xml:space="preserve"> 344101, г. Ростов – на – Дону</w:t>
      </w:r>
      <w:r w:rsidRPr="004D2FAF">
        <w:rPr>
          <w:rFonts w:ascii="Times New Roman" w:hAnsi="Times New Roman" w:cs="Times New Roman"/>
        </w:rPr>
        <w:tab/>
      </w:r>
      <w:r w:rsidRPr="004D2F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Pr="004D2FAF">
        <w:rPr>
          <w:rFonts w:ascii="Times New Roman" w:hAnsi="Times New Roman" w:cs="Times New Roman"/>
        </w:rPr>
        <w:t xml:space="preserve"> </w:t>
      </w:r>
      <w:proofErr w:type="gramStart"/>
      <w:r w:rsidRPr="004D2FAF">
        <w:rPr>
          <w:rFonts w:ascii="Times New Roman" w:hAnsi="Times New Roman" w:cs="Times New Roman"/>
        </w:rPr>
        <w:t>Е</w:t>
      </w:r>
      <w:proofErr w:type="gramEnd"/>
      <w:r w:rsidRPr="004D2FAF">
        <w:rPr>
          <w:rFonts w:ascii="Times New Roman" w:hAnsi="Times New Roman" w:cs="Times New Roman"/>
        </w:rPr>
        <w:t>-</w:t>
      </w:r>
      <w:r w:rsidRPr="004D2FAF">
        <w:rPr>
          <w:rFonts w:ascii="Times New Roman" w:hAnsi="Times New Roman" w:cs="Times New Roman"/>
          <w:lang w:val="en-US"/>
        </w:rPr>
        <w:t>mail</w:t>
      </w:r>
      <w:r w:rsidRPr="004D2FAF">
        <w:rPr>
          <w:rFonts w:ascii="Times New Roman" w:hAnsi="Times New Roman" w:cs="Times New Roman"/>
        </w:rPr>
        <w:t xml:space="preserve">: </w:t>
      </w:r>
      <w:proofErr w:type="spellStart"/>
      <w:r w:rsidRPr="004D2FAF">
        <w:rPr>
          <w:rFonts w:ascii="Times New Roman" w:hAnsi="Times New Roman" w:cs="Times New Roman"/>
          <w:lang w:val="en-US"/>
        </w:rPr>
        <w:t>roog</w:t>
      </w:r>
      <w:proofErr w:type="spellEnd"/>
      <w:r w:rsidRPr="004D2FAF">
        <w:rPr>
          <w:rFonts w:ascii="Times New Roman" w:hAnsi="Times New Roman" w:cs="Times New Roman"/>
        </w:rPr>
        <w:t>1@</w:t>
      </w:r>
      <w:proofErr w:type="spellStart"/>
      <w:r w:rsidRPr="004D2FAF">
        <w:rPr>
          <w:rFonts w:ascii="Times New Roman" w:hAnsi="Times New Roman" w:cs="Times New Roman"/>
          <w:lang w:val="en-US"/>
        </w:rPr>
        <w:t>donpac</w:t>
      </w:r>
      <w:proofErr w:type="spellEnd"/>
      <w:r w:rsidRPr="004D2FAF">
        <w:rPr>
          <w:rFonts w:ascii="Times New Roman" w:hAnsi="Times New Roman" w:cs="Times New Roman"/>
        </w:rPr>
        <w:t>.</w:t>
      </w:r>
      <w:proofErr w:type="spellStart"/>
      <w:r w:rsidRPr="004D2FAF">
        <w:rPr>
          <w:rFonts w:ascii="Times New Roman" w:hAnsi="Times New Roman" w:cs="Times New Roman"/>
          <w:lang w:val="en-US"/>
        </w:rPr>
        <w:t>ru</w:t>
      </w:r>
      <w:proofErr w:type="spellEnd"/>
    </w:p>
    <w:p w:rsidR="00084671" w:rsidRDefault="00084671" w:rsidP="00084671">
      <w:pPr>
        <w:pStyle w:val="a6"/>
        <w:rPr>
          <w:rFonts w:ascii="Times New Roman" w:hAnsi="Times New Roman" w:cs="Times New Roman"/>
        </w:rPr>
      </w:pPr>
      <w:r w:rsidRPr="004D2FAF">
        <w:rPr>
          <w:rFonts w:ascii="Times New Roman" w:hAnsi="Times New Roman" w:cs="Times New Roman"/>
        </w:rPr>
        <w:t xml:space="preserve"> ул. 1я Баррикадная, 48</w:t>
      </w:r>
    </w:p>
    <w:p w:rsidR="00084671" w:rsidRDefault="00084671" w:rsidP="00084671">
      <w:pPr>
        <w:pStyle w:val="a6"/>
        <w:rPr>
          <w:rFonts w:ascii="Times New Roman" w:hAnsi="Times New Roman" w:cs="Times New Roman"/>
        </w:rPr>
      </w:pPr>
    </w:p>
    <w:p w:rsidR="00084671" w:rsidRDefault="00084671" w:rsidP="000846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84671" w:rsidRPr="00EB2E24" w:rsidRDefault="00084671" w:rsidP="0008467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71" w:rsidRDefault="00252159" w:rsidP="0008467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084671">
        <w:rPr>
          <w:rFonts w:ascii="Times New Roman" w:hAnsi="Times New Roman" w:cs="Times New Roman"/>
          <w:b/>
          <w:sz w:val="28"/>
          <w:szCs w:val="28"/>
        </w:rPr>
        <w:t>.08</w:t>
      </w:r>
      <w:r w:rsidR="00084671" w:rsidRPr="00EB2E24">
        <w:rPr>
          <w:rFonts w:ascii="Times New Roman" w:hAnsi="Times New Roman" w:cs="Times New Roman"/>
          <w:b/>
          <w:sz w:val="28"/>
          <w:szCs w:val="28"/>
        </w:rPr>
        <w:t>.20</w:t>
      </w:r>
      <w:r w:rsidR="000846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4671" w:rsidRPr="00EB2E2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</w:t>
      </w:r>
      <w:r w:rsidR="0008467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84671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5D132D" w:rsidRDefault="00491BA5">
      <w:pPr>
        <w:spacing w:before="207"/>
        <w:ind w:left="114" w:right="4030"/>
        <w:rPr>
          <w:sz w:val="24"/>
        </w:rPr>
      </w:pPr>
      <w:r>
        <w:rPr>
          <w:sz w:val="24"/>
        </w:rPr>
        <w:t>Об организации 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  <w:r w:rsidR="00252159">
        <w:rPr>
          <w:sz w:val="24"/>
        </w:rPr>
        <w:t xml:space="preserve"> Железнодорожного 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2021/2022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</w:t>
      </w:r>
    </w:p>
    <w:p w:rsidR="005D132D" w:rsidRDefault="005D132D">
      <w:pPr>
        <w:pStyle w:val="a3"/>
        <w:ind w:left="0" w:right="0" w:firstLine="0"/>
        <w:jc w:val="left"/>
        <w:rPr>
          <w:sz w:val="26"/>
        </w:rPr>
      </w:pPr>
    </w:p>
    <w:p w:rsidR="005D132D" w:rsidRDefault="00491BA5" w:rsidP="00252159">
      <w:pPr>
        <w:pStyle w:val="a3"/>
        <w:spacing w:before="161"/>
      </w:pPr>
      <w:r>
        <w:t>Питание</w:t>
      </w:r>
      <w:r>
        <w:rPr>
          <w:spacing w:val="129"/>
        </w:rPr>
        <w:t xml:space="preserve"> </w:t>
      </w:r>
      <w:r>
        <w:t xml:space="preserve">обучающихся  </w:t>
      </w:r>
      <w:r>
        <w:rPr>
          <w:spacing w:val="57"/>
        </w:rPr>
        <w:t xml:space="preserve"> </w:t>
      </w:r>
      <w:r>
        <w:t xml:space="preserve">общеобразовательных  </w:t>
      </w:r>
      <w:r>
        <w:rPr>
          <w:spacing w:val="58"/>
        </w:rPr>
        <w:t xml:space="preserve"> </w:t>
      </w:r>
      <w:r>
        <w:t xml:space="preserve">учреждений  </w:t>
      </w:r>
      <w:r>
        <w:rPr>
          <w:spacing w:val="57"/>
        </w:rPr>
        <w:t xml:space="preserve"> </w:t>
      </w:r>
      <w:r>
        <w:t>организовано</w:t>
      </w:r>
      <w:r>
        <w:rPr>
          <w:spacing w:val="-6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37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29.12.2012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273-ФЗ</w:t>
      </w:r>
      <w:r w:rsidR="00252159"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 w:rsidR="00252159">
        <w:t>населения»,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Ростова-на-Дону», утвержденной постановлением Администрации города Ростов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на-Дону</w:t>
      </w:r>
      <w:proofErr w:type="spellEnd"/>
      <w:r>
        <w:rPr>
          <w:spacing w:val="-1"/>
        </w:rPr>
        <w:t xml:space="preserve"> </w:t>
      </w:r>
      <w:r>
        <w:t>от 28.12.2018 № 1363.</w:t>
      </w:r>
    </w:p>
    <w:p w:rsidR="00252159" w:rsidRDefault="00491BA5">
      <w:pPr>
        <w:pStyle w:val="a3"/>
        <w:ind w:right="104"/>
        <w:rPr>
          <w:spacing w:val="-1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в 2021/202</w:t>
      </w:r>
      <w:r>
        <w:t>2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</w:p>
    <w:p w:rsidR="005D132D" w:rsidRDefault="00252159">
      <w:pPr>
        <w:pStyle w:val="a3"/>
        <w:ind w:right="104"/>
        <w:rPr>
          <w:b/>
        </w:rPr>
      </w:pPr>
      <w:r>
        <w:rPr>
          <w:spacing w:val="-1"/>
        </w:rPr>
        <w:t xml:space="preserve">                                                       </w:t>
      </w:r>
      <w:r w:rsidR="00491BA5">
        <w:rPr>
          <w:b/>
        </w:rPr>
        <w:t>приказываю:</w:t>
      </w:r>
    </w:p>
    <w:p w:rsidR="005D132D" w:rsidRDefault="00D873D3">
      <w:pPr>
        <w:pStyle w:val="a5"/>
        <w:numPr>
          <w:ilvl w:val="0"/>
          <w:numId w:val="2"/>
        </w:numPr>
        <w:tabs>
          <w:tab w:val="left" w:pos="1474"/>
        </w:tabs>
        <w:ind w:right="104" w:firstLine="709"/>
        <w:jc w:val="both"/>
        <w:rPr>
          <w:sz w:val="28"/>
        </w:rPr>
      </w:pPr>
      <w:r>
        <w:rPr>
          <w:sz w:val="28"/>
        </w:rPr>
        <w:t>Р</w:t>
      </w:r>
      <w:r w:rsidR="00491BA5">
        <w:rPr>
          <w:sz w:val="28"/>
        </w:rPr>
        <w:t>уководителям</w:t>
      </w:r>
      <w:r w:rsidR="00491BA5">
        <w:rPr>
          <w:spacing w:val="1"/>
          <w:sz w:val="28"/>
        </w:rPr>
        <w:t xml:space="preserve"> </w:t>
      </w:r>
      <w:r w:rsidR="00491BA5">
        <w:rPr>
          <w:sz w:val="28"/>
        </w:rPr>
        <w:t>общеобразовательных</w:t>
      </w:r>
      <w:r w:rsidR="00491BA5">
        <w:rPr>
          <w:spacing w:val="-1"/>
          <w:sz w:val="28"/>
        </w:rPr>
        <w:t xml:space="preserve"> </w:t>
      </w:r>
      <w:r w:rsidR="00491BA5">
        <w:rPr>
          <w:sz w:val="28"/>
        </w:rPr>
        <w:t>учреждений: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429"/>
        </w:tabs>
        <w:ind w:firstLine="709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01.09.2021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Ростова-на-Дону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10.04.2013</w:t>
      </w:r>
      <w:r>
        <w:rPr>
          <w:spacing w:val="1"/>
          <w:sz w:val="28"/>
        </w:rPr>
        <w:t xml:space="preserve"> </w:t>
      </w:r>
      <w:r>
        <w:rPr>
          <w:sz w:val="28"/>
        </w:rPr>
        <w:t>№ 375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6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63"/>
          <w:sz w:val="28"/>
        </w:rPr>
        <w:t xml:space="preserve"> </w:t>
      </w:r>
      <w:r>
        <w:rPr>
          <w:sz w:val="28"/>
        </w:rPr>
        <w:t>Ростова-на-Дону»</w:t>
      </w:r>
      <w:r>
        <w:rPr>
          <w:spacing w:val="62"/>
          <w:sz w:val="28"/>
        </w:rPr>
        <w:t xml:space="preserve"> </w:t>
      </w:r>
      <w:r>
        <w:rPr>
          <w:sz w:val="28"/>
        </w:rPr>
        <w:t>(ред.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15.12.2021)</w:t>
      </w:r>
      <w:r>
        <w:rPr>
          <w:spacing w:val="-67"/>
          <w:sz w:val="28"/>
        </w:rPr>
        <w:t xml:space="preserve"> </w:t>
      </w:r>
      <w:r>
        <w:rPr>
          <w:sz w:val="28"/>
        </w:rPr>
        <w:t>и от 31.08.2020 № 906 «О нормативе стоимости бесплатного горячего питания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общеобразова</w:t>
      </w:r>
      <w:r>
        <w:rPr>
          <w:sz w:val="28"/>
        </w:rPr>
        <w:t>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Ростова-на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Дону»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горячее 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категорий:</w:t>
      </w:r>
    </w:p>
    <w:p w:rsidR="005D132D" w:rsidRDefault="00491BA5">
      <w:pPr>
        <w:pStyle w:val="a5"/>
        <w:numPr>
          <w:ilvl w:val="0"/>
          <w:numId w:val="1"/>
        </w:numPr>
        <w:tabs>
          <w:tab w:val="left" w:pos="1200"/>
        </w:tabs>
        <w:ind w:right="104" w:firstLine="709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в виде завтрака или обеда;</w:t>
      </w:r>
    </w:p>
    <w:p w:rsidR="005D132D" w:rsidRDefault="00491BA5">
      <w:pPr>
        <w:pStyle w:val="a5"/>
        <w:numPr>
          <w:ilvl w:val="0"/>
          <w:numId w:val="1"/>
        </w:numPr>
        <w:tabs>
          <w:tab w:val="left" w:pos="1220"/>
        </w:tabs>
        <w:ind w:firstLine="709"/>
        <w:rPr>
          <w:sz w:val="28"/>
        </w:rPr>
      </w:pPr>
      <w:proofErr w:type="gramStart"/>
      <w:r>
        <w:rPr>
          <w:sz w:val="28"/>
        </w:rPr>
        <w:t>обучающиеся    по    образовательным    программам    основного   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 общего образования, включенные в списки малообеспеченных 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63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3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32"/>
          <w:sz w:val="28"/>
        </w:rPr>
        <w:t xml:space="preserve"> </w:t>
      </w:r>
      <w:r>
        <w:rPr>
          <w:sz w:val="28"/>
        </w:rPr>
        <w:t>Областному</w:t>
      </w:r>
      <w:r>
        <w:rPr>
          <w:spacing w:val="133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22.10.2004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176-ЗС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 – в виде завтрака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обеда;</w:t>
      </w:r>
      <w:proofErr w:type="gramEnd"/>
    </w:p>
    <w:p w:rsidR="005D132D" w:rsidRDefault="00491BA5">
      <w:pPr>
        <w:pStyle w:val="a3"/>
      </w:pPr>
      <w:r>
        <w:t>обучающиеся с ограниченными возможностями здоровья – в виде завтрака и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rPr>
          <w:spacing w:val="-1"/>
        </w:rPr>
        <w:t>(законным</w:t>
      </w:r>
      <w:r>
        <w:rPr>
          <w:spacing w:val="-17"/>
        </w:rPr>
        <w:t xml:space="preserve"> </w:t>
      </w:r>
      <w:r>
        <w:rPr>
          <w:spacing w:val="-1"/>
        </w:rPr>
        <w:t>представителям)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ограниченными</w:t>
      </w:r>
      <w:r>
        <w:rPr>
          <w:spacing w:val="-17"/>
        </w:rPr>
        <w:t xml:space="preserve"> </w:t>
      </w:r>
      <w:r>
        <w:t>возможностями</w:t>
      </w:r>
      <w:r>
        <w:rPr>
          <w:spacing w:val="-15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взамен горячего бесплатного двухразовог</w:t>
      </w:r>
      <w:r>
        <w:t>о питания предоставляется выплата его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случаях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обучающихся с ограниченными возможностями</w:t>
      </w:r>
      <w:r>
        <w:rPr>
          <w:spacing w:val="1"/>
        </w:rPr>
        <w:t xml:space="preserve"> </w:t>
      </w:r>
      <w:r>
        <w:t>здоровья организовано муниципальными общеобразовательными учреждениями на</w:t>
      </w:r>
      <w:r>
        <w:rPr>
          <w:spacing w:val="1"/>
        </w:rPr>
        <w:t xml:space="preserve"> </w:t>
      </w:r>
      <w:r>
        <w:t>дому.</w:t>
      </w:r>
    </w:p>
    <w:p w:rsidR="005D132D" w:rsidRDefault="005D132D">
      <w:pPr>
        <w:sectPr w:rsidR="005D132D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5D132D" w:rsidRDefault="00491BA5">
      <w:pPr>
        <w:pStyle w:val="a5"/>
        <w:numPr>
          <w:ilvl w:val="1"/>
          <w:numId w:val="2"/>
        </w:numPr>
        <w:tabs>
          <w:tab w:val="left" w:pos="1507"/>
        </w:tabs>
        <w:spacing w:before="76"/>
        <w:ind w:right="105" w:firstLine="709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 не относящихся к вышеуказанным категориям, за счет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13"/>
        </w:tabs>
        <w:spacing w:line="300" w:lineRule="exact"/>
        <w:ind w:left="1313" w:right="0" w:hanging="490"/>
        <w:rPr>
          <w:sz w:val="28"/>
        </w:rPr>
      </w:pPr>
      <w:r>
        <w:rPr>
          <w:sz w:val="28"/>
        </w:rPr>
        <w:t>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компетенции:</w:t>
      </w:r>
    </w:p>
    <w:p w:rsidR="005D132D" w:rsidRDefault="00491BA5">
      <w:pPr>
        <w:pStyle w:val="a3"/>
        <w:ind w:right="104"/>
      </w:pPr>
      <w:r>
        <w:t>ст.37   Федерального   Закона   от   29.12.2012   №   273-ФЗ   «Об  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Федерации»;</w:t>
      </w:r>
    </w:p>
    <w:p w:rsidR="00D873D3" w:rsidRDefault="00491BA5">
      <w:pPr>
        <w:pStyle w:val="a3"/>
        <w:tabs>
          <w:tab w:val="left" w:pos="2280"/>
          <w:tab w:val="left" w:pos="4504"/>
          <w:tab w:val="left" w:pos="8965"/>
        </w:tabs>
        <w:jc w:val="right"/>
        <w:rPr>
          <w:spacing w:val="-67"/>
        </w:rPr>
      </w:pPr>
      <w:proofErr w:type="spellStart"/>
      <w:r>
        <w:t>СанПиН</w:t>
      </w:r>
      <w:proofErr w:type="spellEnd"/>
      <w:r>
        <w:tab/>
        <w:t>2.3/2.4.3590-20</w:t>
      </w:r>
      <w:r>
        <w:tab/>
        <w:t>«Санитарно-эпидемиологические</w:t>
      </w:r>
      <w:r>
        <w:tab/>
      </w:r>
      <w:r>
        <w:rPr>
          <w:spacing w:val="-1"/>
        </w:rPr>
        <w:t>требования</w:t>
      </w:r>
      <w:r>
        <w:rPr>
          <w:spacing w:val="-67"/>
        </w:rPr>
        <w:t xml:space="preserve"> </w:t>
      </w:r>
      <w:r>
        <w:t xml:space="preserve">к организации общественного питания населения» (далее - </w:t>
      </w:r>
      <w:proofErr w:type="spellStart"/>
      <w:r>
        <w:t>СанПиН</w:t>
      </w:r>
      <w:proofErr w:type="spellEnd"/>
      <w:r>
        <w:t xml:space="preserve"> 2.3/2.4.3590-20);</w:t>
      </w:r>
    </w:p>
    <w:p w:rsidR="005D132D" w:rsidRDefault="00491BA5">
      <w:pPr>
        <w:pStyle w:val="a3"/>
        <w:tabs>
          <w:tab w:val="left" w:pos="2280"/>
          <w:tab w:val="left" w:pos="4504"/>
          <w:tab w:val="left" w:pos="8965"/>
        </w:tabs>
        <w:jc w:val="right"/>
      </w:pPr>
      <w:r>
        <w:t>реком</w:t>
      </w:r>
      <w:r>
        <w:t>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36"/>
        </w:rPr>
        <w:t xml:space="preserve"> </w:t>
      </w:r>
      <w:r>
        <w:t>МР</w:t>
      </w:r>
      <w:r>
        <w:rPr>
          <w:spacing w:val="104"/>
        </w:rPr>
        <w:t xml:space="preserve"> </w:t>
      </w:r>
      <w:r>
        <w:t>2.4.0179-20,</w:t>
      </w:r>
      <w:r>
        <w:rPr>
          <w:spacing w:val="104"/>
        </w:rPr>
        <w:t xml:space="preserve"> </w:t>
      </w:r>
      <w:r>
        <w:t>разработанные</w:t>
      </w:r>
      <w:r>
        <w:rPr>
          <w:spacing w:val="105"/>
        </w:rPr>
        <w:t xml:space="preserve"> </w:t>
      </w:r>
      <w:r>
        <w:t>Федеральной</w:t>
      </w:r>
      <w:r>
        <w:rPr>
          <w:spacing w:val="104"/>
        </w:rPr>
        <w:t xml:space="preserve"> </w:t>
      </w:r>
      <w:r>
        <w:t>службой</w:t>
      </w:r>
      <w:r>
        <w:rPr>
          <w:spacing w:val="105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надзору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потребителей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благополучия</w:t>
      </w:r>
      <w:r>
        <w:rPr>
          <w:spacing w:val="-13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МР</w:t>
      </w:r>
      <w:r>
        <w:rPr>
          <w:spacing w:val="-11"/>
        </w:rPr>
        <w:t xml:space="preserve"> </w:t>
      </w:r>
      <w:r>
        <w:t>2.4.0179-20);</w:t>
      </w:r>
    </w:p>
    <w:p w:rsidR="005D132D" w:rsidRDefault="00491BA5">
      <w:pPr>
        <w:pStyle w:val="a3"/>
        <w:spacing w:line="290" w:lineRule="exact"/>
        <w:ind w:left="0" w:right="195" w:firstLine="0"/>
        <w:jc w:val="right"/>
      </w:pPr>
      <w:r>
        <w:t>постановления</w:t>
      </w:r>
      <w:r>
        <w:rPr>
          <w:spacing w:val="19"/>
        </w:rPr>
        <w:t xml:space="preserve"> </w:t>
      </w:r>
      <w:r>
        <w:t>Администрации</w:t>
      </w:r>
      <w:r>
        <w:rPr>
          <w:spacing w:val="20"/>
        </w:rPr>
        <w:t xml:space="preserve"> </w:t>
      </w:r>
      <w:r>
        <w:t>города</w:t>
      </w:r>
      <w:r>
        <w:rPr>
          <w:spacing w:val="19"/>
        </w:rPr>
        <w:t xml:space="preserve"> </w:t>
      </w:r>
      <w:r>
        <w:t>Ростова-на-Дону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10.04.2013</w:t>
      </w:r>
      <w:r>
        <w:rPr>
          <w:spacing w:val="19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375</w:t>
      </w:r>
    </w:p>
    <w:p w:rsidR="005D132D" w:rsidRDefault="00491BA5">
      <w:pPr>
        <w:pStyle w:val="a3"/>
        <w:spacing w:before="7" w:line="223" w:lineRule="auto"/>
        <w:ind w:right="195" w:firstLine="0"/>
      </w:pPr>
      <w:r>
        <w:t>«Об</w:t>
      </w:r>
      <w:r>
        <w:rPr>
          <w:spacing w:val="26"/>
        </w:rPr>
        <w:t xml:space="preserve"> </w:t>
      </w:r>
      <w:r>
        <w:t>утверждении</w:t>
      </w:r>
      <w:r>
        <w:rPr>
          <w:spacing w:val="95"/>
        </w:rPr>
        <w:t xml:space="preserve"> </w:t>
      </w:r>
      <w:r>
        <w:t>Порядка</w:t>
      </w:r>
      <w:r>
        <w:rPr>
          <w:spacing w:val="95"/>
        </w:rPr>
        <w:t xml:space="preserve"> </w:t>
      </w:r>
      <w:r>
        <w:t>предоставления</w:t>
      </w:r>
      <w:r>
        <w:rPr>
          <w:spacing w:val="96"/>
        </w:rPr>
        <w:t xml:space="preserve"> </w:t>
      </w:r>
      <w:r>
        <w:t>бесплатного</w:t>
      </w:r>
      <w:r>
        <w:rPr>
          <w:spacing w:val="95"/>
        </w:rPr>
        <w:t xml:space="preserve"> </w:t>
      </w:r>
      <w:r>
        <w:t>питания</w:t>
      </w:r>
      <w:r>
        <w:rPr>
          <w:spacing w:val="96"/>
        </w:rPr>
        <w:t xml:space="preserve"> </w:t>
      </w:r>
      <w:proofErr w:type="gramStart"/>
      <w:r>
        <w:t>обучающимся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учреждениях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 w:rsidR="00D873D3">
        <w:t>Ростова-на-Дону».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410"/>
        </w:tabs>
        <w:spacing w:before="5"/>
        <w:ind w:right="104" w:firstLine="709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95%,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двухразовым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72"/>
        </w:tabs>
        <w:ind w:right="104" w:firstLine="709"/>
        <w:rPr>
          <w:sz w:val="28"/>
        </w:rPr>
      </w:pPr>
      <w:r>
        <w:rPr>
          <w:sz w:val="28"/>
        </w:rPr>
        <w:t xml:space="preserve">Обеспечить во исполнение п.8.2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2.3/2.4.3590-20,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   </w:t>
      </w:r>
      <w:r>
        <w:rPr>
          <w:sz w:val="28"/>
        </w:rPr>
        <w:t xml:space="preserve">  родителей       (законных       представителей)      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2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23"/>
          <w:sz w:val="28"/>
        </w:rPr>
        <w:t xml:space="preserve"> </w:t>
      </w:r>
      <w:r>
        <w:rPr>
          <w:sz w:val="28"/>
        </w:rPr>
        <w:t>врача-педиатра</w:t>
      </w:r>
      <w:r>
        <w:rPr>
          <w:spacing w:val="12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23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25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диетическом </w:t>
      </w:r>
      <w:r>
        <w:rPr>
          <w:sz w:val="28"/>
        </w:rPr>
        <w:t>питании,</w:t>
      </w:r>
      <w:r>
        <w:rPr>
          <w:spacing w:val="-2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требований:</w:t>
      </w:r>
    </w:p>
    <w:p w:rsidR="005D132D" w:rsidRDefault="00491BA5">
      <w:pPr>
        <w:pStyle w:val="a5"/>
        <w:numPr>
          <w:ilvl w:val="0"/>
          <w:numId w:val="1"/>
        </w:numPr>
        <w:tabs>
          <w:tab w:val="left" w:pos="1291"/>
        </w:tabs>
        <w:ind w:firstLine="709"/>
        <w:rPr>
          <w:sz w:val="28"/>
        </w:rPr>
      </w:pPr>
      <w:r>
        <w:rPr>
          <w:sz w:val="28"/>
        </w:rPr>
        <w:t xml:space="preserve">лечебное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диетическое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питание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должно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быть    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специалистом-диетологом с учетом заболевания ребенка (по назначениям 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врача);</w:t>
      </w:r>
    </w:p>
    <w:p w:rsidR="005D132D" w:rsidRDefault="00491BA5">
      <w:pPr>
        <w:pStyle w:val="a5"/>
        <w:numPr>
          <w:ilvl w:val="0"/>
          <w:numId w:val="1"/>
        </w:numPr>
        <w:tabs>
          <w:tab w:val="left" w:pos="1166"/>
        </w:tabs>
        <w:ind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меню;</w:t>
      </w:r>
      <w:proofErr w:type="gramEnd"/>
    </w:p>
    <w:p w:rsidR="005D132D" w:rsidRDefault="00491BA5">
      <w:pPr>
        <w:pStyle w:val="a5"/>
        <w:numPr>
          <w:ilvl w:val="0"/>
          <w:numId w:val="1"/>
        </w:numPr>
        <w:tabs>
          <w:tab w:val="left" w:pos="1158"/>
        </w:tabs>
        <w:ind w:firstLine="709"/>
        <w:rPr>
          <w:sz w:val="28"/>
        </w:rPr>
      </w:pPr>
      <w:proofErr w:type="gramStart"/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холодильником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временного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хранения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данных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готовых  </w:t>
      </w:r>
      <w:r>
        <w:rPr>
          <w:spacing w:val="36"/>
          <w:sz w:val="28"/>
        </w:rPr>
        <w:t xml:space="preserve"> </w:t>
      </w:r>
      <w:r>
        <w:rPr>
          <w:sz w:val="28"/>
        </w:rPr>
        <w:t>блюд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микроволновыми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разогрева.</w:t>
      </w:r>
      <w:proofErr w:type="gramEnd"/>
    </w:p>
    <w:p w:rsidR="005D132D" w:rsidRDefault="00D873D3">
      <w:pPr>
        <w:pStyle w:val="a5"/>
        <w:numPr>
          <w:ilvl w:val="0"/>
          <w:numId w:val="2"/>
        </w:numPr>
        <w:tabs>
          <w:tab w:val="left" w:pos="1103"/>
        </w:tabs>
        <w:ind w:left="1103" w:right="0" w:hanging="280"/>
        <w:jc w:val="both"/>
        <w:rPr>
          <w:sz w:val="28"/>
        </w:rPr>
      </w:pPr>
      <w:r>
        <w:rPr>
          <w:sz w:val="28"/>
        </w:rPr>
        <w:t>Ведущему специалисту МКУ ОО Железнодорожного района</w:t>
      </w:r>
      <w:proofErr w:type="gramStart"/>
      <w:r>
        <w:rPr>
          <w:sz w:val="28"/>
        </w:rPr>
        <w:t xml:space="preserve"> </w:t>
      </w:r>
      <w:r w:rsidR="00491BA5">
        <w:rPr>
          <w:sz w:val="28"/>
        </w:rPr>
        <w:t>:</w:t>
      </w:r>
      <w:proofErr w:type="gramEnd"/>
    </w:p>
    <w:p w:rsidR="005D132D" w:rsidRDefault="00491BA5">
      <w:pPr>
        <w:pStyle w:val="a5"/>
        <w:numPr>
          <w:ilvl w:val="1"/>
          <w:numId w:val="2"/>
        </w:numPr>
        <w:tabs>
          <w:tab w:val="left" w:pos="1313"/>
        </w:tabs>
        <w:ind w:firstLine="709"/>
        <w:rPr>
          <w:sz w:val="28"/>
        </w:rPr>
      </w:pPr>
      <w:r>
        <w:rPr>
          <w:sz w:val="28"/>
        </w:rPr>
        <w:t xml:space="preserve">Организовать 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     районн</w:t>
      </w:r>
      <w:r w:rsidR="00723B93">
        <w:rPr>
          <w:sz w:val="28"/>
        </w:rPr>
        <w:t>ой</w:t>
      </w:r>
      <w:r>
        <w:rPr>
          <w:sz w:val="28"/>
        </w:rPr>
        <w:t xml:space="preserve">      межведомствен</w:t>
      </w:r>
      <w:r>
        <w:rPr>
          <w:sz w:val="28"/>
        </w:rPr>
        <w:t>н</w:t>
      </w:r>
      <w:r w:rsidR="00723B93">
        <w:rPr>
          <w:sz w:val="28"/>
        </w:rPr>
        <w:t>ой</w:t>
      </w:r>
      <w:r>
        <w:rPr>
          <w:sz w:val="28"/>
        </w:rPr>
        <w:t xml:space="preserve">      комисси</w:t>
      </w:r>
      <w:r w:rsidR="00723B93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4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актуализировать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акты),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 бесплатного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13"/>
        </w:tabs>
        <w:ind w:right="105" w:firstLine="709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 Управление образования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58"/>
          <w:sz w:val="28"/>
        </w:rPr>
        <w:t xml:space="preserve"> </w:t>
      </w:r>
      <w:r>
        <w:rPr>
          <w:sz w:val="28"/>
        </w:rPr>
        <w:t>формами</w:t>
      </w:r>
    </w:p>
    <w:p w:rsidR="005D132D" w:rsidRDefault="005D132D">
      <w:pPr>
        <w:jc w:val="both"/>
        <w:rPr>
          <w:sz w:val="28"/>
        </w:rPr>
        <w:sectPr w:rsidR="005D132D">
          <w:pgSz w:w="11910" w:h="16840"/>
          <w:pgMar w:top="1040" w:right="460" w:bottom="280" w:left="1020" w:header="720" w:footer="720" w:gutter="0"/>
          <w:cols w:space="720"/>
        </w:sectPr>
      </w:pPr>
    </w:p>
    <w:p w:rsidR="005D132D" w:rsidRDefault="00491BA5">
      <w:pPr>
        <w:pStyle w:val="a3"/>
        <w:spacing w:before="76"/>
        <w:ind w:right="0" w:firstLine="0"/>
      </w:pPr>
      <w:r>
        <w:lastRenderedPageBreak/>
        <w:t>регионального</w:t>
      </w:r>
      <w:r>
        <w:rPr>
          <w:spacing w:val="56"/>
        </w:rPr>
        <w:t xml:space="preserve"> </w:t>
      </w:r>
      <w:r>
        <w:t>мониторинга:</w:t>
      </w:r>
      <w:r>
        <w:rPr>
          <w:spacing w:val="56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бесплатного</w:t>
      </w:r>
      <w:r>
        <w:rPr>
          <w:spacing w:val="57"/>
        </w:rPr>
        <w:t xml:space="preserve"> </w:t>
      </w:r>
      <w:r>
        <w:t>горячего</w:t>
      </w:r>
      <w:r>
        <w:rPr>
          <w:spacing w:val="57"/>
        </w:rPr>
        <w:t xml:space="preserve"> </w:t>
      </w:r>
      <w:r>
        <w:t>питания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1-4</w:t>
      </w:r>
    </w:p>
    <w:p w:rsidR="005D132D" w:rsidRDefault="00491BA5">
      <w:pPr>
        <w:pStyle w:val="a3"/>
        <w:ind w:right="0" w:firstLine="0"/>
      </w:pPr>
      <w:proofErr w:type="gramStart"/>
      <w:r>
        <w:t>классах</w:t>
      </w:r>
      <w:proofErr w:type="gramEnd"/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каждую</w:t>
      </w:r>
      <w:r>
        <w:rPr>
          <w:spacing w:val="-11"/>
        </w:rPr>
        <w:t xml:space="preserve"> </w:t>
      </w:r>
      <w:r>
        <w:t>пятницу,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финансировании</w:t>
      </w:r>
      <w:r>
        <w:rPr>
          <w:spacing w:val="-13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1-11</w:t>
      </w:r>
      <w:r>
        <w:rPr>
          <w:spacing w:val="-11"/>
        </w:rPr>
        <w:t xml:space="preserve"> </w:t>
      </w:r>
      <w:r>
        <w:t>классах</w:t>
      </w:r>
    </w:p>
    <w:p w:rsidR="005D132D" w:rsidRDefault="00491BA5">
      <w:pPr>
        <w:pStyle w:val="a3"/>
        <w:ind w:right="105" w:firstLine="0"/>
      </w:pPr>
      <w:r>
        <w:t>–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 xml:space="preserve">специалистами Управления органами </w:t>
      </w:r>
      <w:proofErr w:type="spellStart"/>
      <w:r>
        <w:t>Роспотребнадзора</w:t>
      </w:r>
      <w:proofErr w:type="spellEnd"/>
      <w:r>
        <w:t xml:space="preserve"> по Ростовской област</w:t>
      </w:r>
      <w:r>
        <w:t>и –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числа</w:t>
      </w:r>
      <w:r>
        <w:rPr>
          <w:spacing w:val="-1"/>
        </w:rPr>
        <w:t xml:space="preserve"> </w:t>
      </w:r>
      <w:r>
        <w:t>месяца, следующего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отчетным кварталом.</w:t>
      </w:r>
    </w:p>
    <w:p w:rsidR="005D132D" w:rsidRPr="00723B93" w:rsidRDefault="00491BA5">
      <w:pPr>
        <w:pStyle w:val="a5"/>
        <w:numPr>
          <w:ilvl w:val="0"/>
          <w:numId w:val="2"/>
        </w:numPr>
        <w:tabs>
          <w:tab w:val="left" w:pos="1103"/>
        </w:tabs>
        <w:spacing w:line="300" w:lineRule="exact"/>
        <w:ind w:left="1103" w:right="0" w:hanging="280"/>
        <w:jc w:val="both"/>
        <w:rPr>
          <w:sz w:val="28"/>
        </w:rPr>
      </w:pPr>
      <w:r w:rsidRPr="00723B93">
        <w:rPr>
          <w:sz w:val="28"/>
        </w:rPr>
        <w:t>Руководителям</w:t>
      </w:r>
      <w:r w:rsidRPr="00723B93">
        <w:rPr>
          <w:spacing w:val="-4"/>
          <w:sz w:val="28"/>
        </w:rPr>
        <w:t xml:space="preserve"> </w:t>
      </w:r>
      <w:r w:rsidRPr="00723B93">
        <w:rPr>
          <w:sz w:val="28"/>
        </w:rPr>
        <w:t>общеобразовательных</w:t>
      </w:r>
      <w:r w:rsidRPr="00723B93">
        <w:rPr>
          <w:spacing w:val="-3"/>
          <w:sz w:val="28"/>
        </w:rPr>
        <w:t xml:space="preserve"> </w:t>
      </w:r>
      <w:r w:rsidRPr="00723B93">
        <w:rPr>
          <w:sz w:val="28"/>
        </w:rPr>
        <w:t>учреждений</w:t>
      </w:r>
      <w:r w:rsidRPr="00723B93">
        <w:rPr>
          <w:spacing w:val="-4"/>
          <w:sz w:val="28"/>
        </w:rPr>
        <w:t xml:space="preserve"> </w:t>
      </w:r>
      <w:r w:rsidRPr="00723B93">
        <w:rPr>
          <w:sz w:val="28"/>
        </w:rPr>
        <w:t>обеспечить: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88"/>
        </w:tabs>
        <w:ind w:right="104"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медработниками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онлайн-формате</w:t>
      </w:r>
      <w:proofErr w:type="spellEnd"/>
      <w:r>
        <w:rPr>
          <w:sz w:val="28"/>
        </w:rPr>
        <w:t>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64"/>
        </w:tabs>
        <w:ind w:firstLine="709"/>
        <w:rPr>
          <w:sz w:val="28"/>
        </w:rPr>
      </w:pPr>
      <w:r>
        <w:rPr>
          <w:sz w:val="28"/>
        </w:rPr>
        <w:t>Ежедневную актуализацию раздела «Горячее питание»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11"/>
          <w:sz w:val="28"/>
        </w:rPr>
        <w:t xml:space="preserve"> </w:t>
      </w:r>
      <w:r>
        <w:rPr>
          <w:sz w:val="28"/>
        </w:rPr>
        <w:t xml:space="preserve">учреждения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рекомендациями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министерства  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Ростовской области.</w:t>
      </w:r>
    </w:p>
    <w:p w:rsidR="005D132D" w:rsidRDefault="00491BA5">
      <w:pPr>
        <w:pStyle w:val="a3"/>
      </w:pP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proofErr w:type="spellStart"/>
      <w:r>
        <w:t>мессенджеров</w:t>
      </w:r>
      <w:proofErr w:type="spellEnd"/>
      <w:r>
        <w:t xml:space="preserve"> о порядке организации бесплатного горячего питания обучающихся</w:t>
      </w:r>
      <w:r>
        <w:rPr>
          <w:spacing w:val="1"/>
        </w:rPr>
        <w:t xml:space="preserve"> </w:t>
      </w:r>
      <w:r>
        <w:t>начальной школы, предоставления бесплатного горячего питания обучающимся из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обучающихся с ограниченными возможностями здоровья, о порядке предоставления</w:t>
      </w:r>
      <w:r>
        <w:rPr>
          <w:spacing w:val="-67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обучающимся на дому.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22"/>
        </w:tabs>
        <w:ind w:right="104" w:firstLine="709"/>
        <w:rPr>
          <w:sz w:val="28"/>
        </w:rPr>
      </w:pPr>
      <w:r>
        <w:rPr>
          <w:sz w:val="28"/>
        </w:rPr>
        <w:t xml:space="preserve">Проведение работы </w:t>
      </w:r>
      <w:proofErr w:type="gramStart"/>
      <w:r>
        <w:rPr>
          <w:sz w:val="28"/>
        </w:rPr>
        <w:t>по пропаганде здорового</w:t>
      </w:r>
      <w:r>
        <w:rPr>
          <w:sz w:val="28"/>
        </w:rPr>
        <w:t xml:space="preserve"> питания среди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проведение Уроков здорового питания с использованием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ФБУН</w:t>
      </w:r>
      <w:r>
        <w:rPr>
          <w:spacing w:val="1"/>
          <w:sz w:val="28"/>
        </w:rPr>
        <w:t xml:space="preserve"> </w:t>
      </w:r>
      <w:r>
        <w:rPr>
          <w:sz w:val="28"/>
        </w:rPr>
        <w:t>«ФНЦ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 зд</w:t>
      </w:r>
      <w:r>
        <w:rPr>
          <w:sz w:val="28"/>
        </w:rPr>
        <w:t>оровью населения» (https://fcrisk.ru/courses/), «Завтраков с директором»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49"/>
        </w:tabs>
        <w:spacing w:line="223" w:lineRule="auto"/>
        <w:ind w:right="195" w:firstLine="70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предприятиями общественного питания п.4.2.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МР 2.4.0179-20 в части реализации мероприятий,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 здоровья обучающихся.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61"/>
        </w:tabs>
        <w:spacing w:before="2"/>
        <w:ind w:firstLine="709"/>
        <w:rPr>
          <w:sz w:val="28"/>
        </w:rPr>
      </w:pPr>
      <w:r>
        <w:rPr>
          <w:sz w:val="28"/>
        </w:rPr>
        <w:t>Реализацию механизма привлечения родительских средств, через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заказов.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446"/>
        </w:tabs>
        <w:spacing w:line="223" w:lineRule="auto"/>
        <w:ind w:right="194" w:firstLine="709"/>
        <w:rPr>
          <w:sz w:val="28"/>
        </w:rPr>
      </w:pP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3.5.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2.4.0179-20.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</w:t>
      </w:r>
      <w:r>
        <w:rPr>
          <w:sz w:val="28"/>
        </w:rPr>
        <w:t>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   за</w:t>
      </w:r>
      <w:proofErr w:type="gramEnd"/>
      <w:r>
        <w:rPr>
          <w:sz w:val="28"/>
        </w:rPr>
        <w:t xml:space="preserve">   состоянием   материально-технической   базы   школьных   столовых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 буфетов, санитарно-гигиеническим состоянием пищеблоков и обеденных 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штатов пищеблоков.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631"/>
        </w:tabs>
        <w:spacing w:before="4"/>
        <w:ind w:firstLine="709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24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4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п.</w:t>
      </w:r>
      <w:r>
        <w:rPr>
          <w:spacing w:val="24"/>
          <w:sz w:val="28"/>
        </w:rPr>
        <w:t xml:space="preserve"> </w:t>
      </w:r>
      <w:r>
        <w:rPr>
          <w:sz w:val="28"/>
        </w:rPr>
        <w:t>1.1.1,</w:t>
      </w:r>
      <w:r>
        <w:rPr>
          <w:spacing w:val="-68"/>
          <w:sz w:val="28"/>
        </w:rPr>
        <w:t xml:space="preserve"> </w:t>
      </w:r>
      <w:r>
        <w:rPr>
          <w:sz w:val="28"/>
        </w:rPr>
        <w:t>и финансирование данных расходов в соответствии с муниципальными контрактами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(договорами).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74"/>
        </w:tabs>
        <w:ind w:firstLine="709"/>
        <w:rPr>
          <w:sz w:val="28"/>
        </w:rPr>
      </w:pPr>
      <w:r>
        <w:rPr>
          <w:sz w:val="28"/>
        </w:rPr>
        <w:t>Составление ежедневных и ежемесячных актов сверки с предп</w:t>
      </w:r>
      <w:r>
        <w:rPr>
          <w:sz w:val="28"/>
        </w:rPr>
        <w:t>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бесплатном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-14"/>
          <w:sz w:val="28"/>
        </w:rPr>
        <w:t xml:space="preserve"> </w:t>
      </w:r>
      <w:r>
        <w:rPr>
          <w:sz w:val="28"/>
        </w:rPr>
        <w:t>отчетов</w:t>
      </w:r>
    </w:p>
    <w:p w:rsidR="005D132D" w:rsidRDefault="005D132D">
      <w:pPr>
        <w:jc w:val="both"/>
        <w:rPr>
          <w:sz w:val="28"/>
        </w:rPr>
        <w:sectPr w:rsidR="005D132D">
          <w:pgSz w:w="11910" w:h="16840"/>
          <w:pgMar w:top="1040" w:right="460" w:bottom="280" w:left="1020" w:header="720" w:footer="720" w:gutter="0"/>
          <w:cols w:space="720"/>
        </w:sectPr>
      </w:pPr>
    </w:p>
    <w:p w:rsidR="005D132D" w:rsidRDefault="00491BA5">
      <w:pPr>
        <w:pStyle w:val="a3"/>
        <w:spacing w:before="76"/>
        <w:ind w:right="0" w:firstLine="0"/>
      </w:pPr>
      <w:r>
        <w:lastRenderedPageBreak/>
        <w:t>об</w:t>
      </w:r>
      <w:r>
        <w:rPr>
          <w:spacing w:val="-7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количестве</w:t>
      </w:r>
      <w:r>
        <w:rPr>
          <w:spacing w:val="-7"/>
        </w:rPr>
        <w:t xml:space="preserve"> </w:t>
      </w:r>
      <w:r>
        <w:t>питающихся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6"/>
        </w:rPr>
        <w:t xml:space="preserve"> </w:t>
      </w:r>
      <w:r>
        <w:t>формам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срок</w:t>
      </w:r>
      <w:r>
        <w:rPr>
          <w:spacing w:val="-7"/>
        </w:rPr>
        <w:t xml:space="preserve"> </w:t>
      </w:r>
      <w:proofErr w:type="gramStart"/>
      <w:r>
        <w:t>до</w:t>
      </w:r>
      <w:proofErr w:type="gramEnd"/>
    </w:p>
    <w:p w:rsidR="005D132D" w:rsidRDefault="00491BA5">
      <w:pPr>
        <w:pStyle w:val="a3"/>
        <w:ind w:right="0" w:firstLine="0"/>
      </w:pPr>
      <w:r>
        <w:t>3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районный отдел образования.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313"/>
        </w:tabs>
        <w:ind w:left="1313" w:right="0" w:hanging="490"/>
        <w:rPr>
          <w:sz w:val="28"/>
        </w:rPr>
      </w:pPr>
      <w:r>
        <w:rPr>
          <w:sz w:val="28"/>
        </w:rPr>
        <w:t>Утверждение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учреждению:</w:t>
      </w:r>
    </w:p>
    <w:p w:rsidR="005D132D" w:rsidRDefault="00491BA5">
      <w:pPr>
        <w:pStyle w:val="a5"/>
        <w:numPr>
          <w:ilvl w:val="2"/>
          <w:numId w:val="2"/>
        </w:numPr>
        <w:tabs>
          <w:tab w:val="left" w:pos="1665"/>
        </w:tabs>
        <w:ind w:right="104" w:firstLine="709"/>
        <w:rPr>
          <w:sz w:val="28"/>
        </w:rPr>
      </w:pP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бракеражной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5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50"/>
          <w:sz w:val="28"/>
        </w:rPr>
        <w:t xml:space="preserve"> </w:t>
      </w:r>
      <w:r>
        <w:rPr>
          <w:sz w:val="28"/>
        </w:rPr>
        <w:t>рекомендациями</w:t>
      </w:r>
    </w:p>
    <w:p w:rsidR="005D132D" w:rsidRDefault="00491BA5">
      <w:pPr>
        <w:pStyle w:val="a3"/>
        <w:ind w:right="104" w:firstLine="0"/>
      </w:pPr>
      <w:r>
        <w:t xml:space="preserve">«Родительский    </w:t>
      </w:r>
      <w:r>
        <w:rPr>
          <w:spacing w:val="39"/>
        </w:rPr>
        <w:t xml:space="preserve"> </w:t>
      </w:r>
      <w:proofErr w:type="gramStart"/>
      <w:r>
        <w:t>контроль</w:t>
      </w:r>
      <w:r>
        <w:t xml:space="preserve">     </w:t>
      </w:r>
      <w:r>
        <w:rPr>
          <w:spacing w:val="37"/>
        </w:rPr>
        <w:t xml:space="preserve"> </w:t>
      </w:r>
      <w:r>
        <w:t>за</w:t>
      </w:r>
      <w:proofErr w:type="gramEnd"/>
      <w:r>
        <w:t xml:space="preserve">     </w:t>
      </w:r>
      <w:r>
        <w:rPr>
          <w:spacing w:val="38"/>
        </w:rPr>
        <w:t xml:space="preserve"> </w:t>
      </w:r>
      <w:r>
        <w:t xml:space="preserve">организацией     </w:t>
      </w:r>
      <w:r>
        <w:rPr>
          <w:spacing w:val="38"/>
        </w:rPr>
        <w:t xml:space="preserve"> </w:t>
      </w:r>
      <w:r>
        <w:t xml:space="preserve">горячего     </w:t>
      </w:r>
      <w:r>
        <w:rPr>
          <w:spacing w:val="38"/>
        </w:rPr>
        <w:t xml:space="preserve"> </w:t>
      </w:r>
      <w:r>
        <w:t xml:space="preserve">питания     </w:t>
      </w:r>
      <w:r>
        <w:rPr>
          <w:spacing w:val="38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 организациях» (МР 2.4.0180-20 от 18.05.2020).</w:t>
      </w:r>
    </w:p>
    <w:p w:rsidR="005D132D" w:rsidRDefault="00491BA5">
      <w:pPr>
        <w:pStyle w:val="a5"/>
        <w:numPr>
          <w:ilvl w:val="2"/>
          <w:numId w:val="2"/>
        </w:numPr>
        <w:tabs>
          <w:tab w:val="left" w:pos="1577"/>
        </w:tabs>
        <w:ind w:right="104" w:firstLine="709"/>
        <w:rPr>
          <w:sz w:val="28"/>
        </w:rPr>
      </w:pPr>
      <w:r>
        <w:rPr>
          <w:sz w:val="28"/>
        </w:rPr>
        <w:t xml:space="preserve">Состава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организацией питания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АР-087-14-Т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</w:p>
    <w:p w:rsidR="005D132D" w:rsidRDefault="00491BA5">
      <w:pPr>
        <w:pStyle w:val="a3"/>
        <w:ind w:firstLine="0"/>
      </w:pPr>
      <w:r>
        <w:t xml:space="preserve">«Организация     </w:t>
      </w:r>
      <w:r>
        <w:rPr>
          <w:spacing w:val="39"/>
        </w:rPr>
        <w:t xml:space="preserve"> </w:t>
      </w:r>
      <w:r>
        <w:t xml:space="preserve">питания      </w:t>
      </w:r>
      <w:r>
        <w:rPr>
          <w:spacing w:val="37"/>
        </w:rPr>
        <w:t xml:space="preserve"> </w:t>
      </w:r>
      <w:r>
        <w:t xml:space="preserve">обучающихся      </w:t>
      </w:r>
      <w:r>
        <w:rPr>
          <w:spacing w:val="38"/>
        </w:rPr>
        <w:t xml:space="preserve"> </w:t>
      </w:r>
      <w:r>
        <w:t xml:space="preserve">из      </w:t>
      </w:r>
      <w:r>
        <w:rPr>
          <w:spacing w:val="38"/>
        </w:rPr>
        <w:t xml:space="preserve"> </w:t>
      </w:r>
      <w:r>
        <w:t xml:space="preserve">малообеспеченных      </w:t>
      </w:r>
      <w:r>
        <w:rPr>
          <w:spacing w:val="37"/>
        </w:rPr>
        <w:t xml:space="preserve"> </w:t>
      </w:r>
      <w:r>
        <w:t>семей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57"/>
        </w:rPr>
        <w:t xml:space="preserve"> </w:t>
      </w:r>
      <w:r>
        <w:t>города</w:t>
      </w:r>
      <w:r>
        <w:rPr>
          <w:spacing w:val="125"/>
        </w:rPr>
        <w:t xml:space="preserve"> </w:t>
      </w:r>
      <w:r>
        <w:t>Ростова-на-Дону</w:t>
      </w:r>
      <w:r>
        <w:rPr>
          <w:spacing w:val="126"/>
        </w:rPr>
        <w:t xml:space="preserve"> </w:t>
      </w:r>
      <w:r>
        <w:t>от</w:t>
      </w:r>
      <w:r>
        <w:rPr>
          <w:spacing w:val="125"/>
        </w:rPr>
        <w:t xml:space="preserve"> </w:t>
      </w:r>
      <w:r>
        <w:t>06.02.2019</w:t>
      </w:r>
      <w:r>
        <w:rPr>
          <w:spacing w:val="125"/>
        </w:rPr>
        <w:t xml:space="preserve"> </w:t>
      </w:r>
      <w:r>
        <w:t>№</w:t>
      </w:r>
      <w:r>
        <w:rPr>
          <w:spacing w:val="125"/>
        </w:rPr>
        <w:t xml:space="preserve"> </w:t>
      </w:r>
      <w:r>
        <w:t>59</w:t>
      </w:r>
      <w:r>
        <w:rPr>
          <w:spacing w:val="125"/>
        </w:rPr>
        <w:t xml:space="preserve"> </w:t>
      </w:r>
      <w:r>
        <w:t>для</w:t>
      </w:r>
      <w:r>
        <w:rPr>
          <w:spacing w:val="125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передачи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отдел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7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бесплатного</w:t>
      </w:r>
      <w:r>
        <w:rPr>
          <w:spacing w:val="-17"/>
        </w:rPr>
        <w:t xml:space="preserve"> </w:t>
      </w:r>
      <w:r>
        <w:t>горячего</w:t>
      </w:r>
      <w:r>
        <w:rPr>
          <w:spacing w:val="-67"/>
        </w:rPr>
        <w:t xml:space="preserve"> </w:t>
      </w:r>
      <w:proofErr w:type="gramStart"/>
      <w:r>
        <w:t>питания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обучающиеся    5-11    классов    из    малообеспеченных   и    находящихся</w:t>
      </w:r>
      <w:r>
        <w:rPr>
          <w:spacing w:val="-68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социально    </w:t>
      </w:r>
      <w:r>
        <w:rPr>
          <w:spacing w:val="17"/>
        </w:rPr>
        <w:t xml:space="preserve"> </w:t>
      </w:r>
      <w:r>
        <w:t xml:space="preserve">опасном    </w:t>
      </w:r>
      <w:r>
        <w:rPr>
          <w:spacing w:val="17"/>
        </w:rPr>
        <w:t xml:space="preserve"> </w:t>
      </w:r>
      <w:r>
        <w:t xml:space="preserve">положении    </w:t>
      </w:r>
      <w:r>
        <w:rPr>
          <w:spacing w:val="19"/>
        </w:rPr>
        <w:t xml:space="preserve"> </w:t>
      </w:r>
      <w:r>
        <w:t xml:space="preserve">семей,    </w:t>
      </w:r>
      <w:r>
        <w:rPr>
          <w:spacing w:val="17"/>
        </w:rPr>
        <w:t xml:space="preserve"> </w:t>
      </w:r>
      <w:r>
        <w:t xml:space="preserve">обучающимся    </w:t>
      </w:r>
      <w:r>
        <w:rPr>
          <w:spacing w:val="19"/>
        </w:rPr>
        <w:t xml:space="preserve"> </w:t>
      </w:r>
      <w:r>
        <w:t xml:space="preserve">1-11    </w:t>
      </w:r>
      <w:r>
        <w:rPr>
          <w:spacing w:val="17"/>
        </w:rPr>
        <w:t xml:space="preserve"> </w:t>
      </w:r>
      <w:r>
        <w:t>классов</w:t>
      </w:r>
      <w:r>
        <w:rPr>
          <w:spacing w:val="-68"/>
        </w:rPr>
        <w:t xml:space="preserve"> </w:t>
      </w:r>
      <w:r>
        <w:t>с ограниченными возможностями здоровья, в том числе для выплаты стоимости</w:t>
      </w:r>
      <w:r>
        <w:rPr>
          <w:spacing w:val="1"/>
        </w:rPr>
        <w:t xml:space="preserve"> </w:t>
      </w:r>
      <w:r>
        <w:t>горячего двухразового питания детям с ограниченными возможностями здоровья,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на дому.</w:t>
      </w:r>
    </w:p>
    <w:p w:rsidR="005D132D" w:rsidRDefault="00491BA5">
      <w:pPr>
        <w:pStyle w:val="a5"/>
        <w:numPr>
          <w:ilvl w:val="1"/>
          <w:numId w:val="2"/>
        </w:numPr>
        <w:tabs>
          <w:tab w:val="left" w:pos="1728"/>
        </w:tabs>
        <w:ind w:right="104" w:firstLine="709"/>
        <w:rPr>
          <w:sz w:val="28"/>
        </w:rPr>
      </w:pPr>
      <w:r>
        <w:rPr>
          <w:sz w:val="28"/>
        </w:rPr>
        <w:t xml:space="preserve">В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31.08.2021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составить,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утвердить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62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</w:t>
      </w:r>
      <w:r>
        <w:rPr>
          <w:sz w:val="28"/>
        </w:rPr>
        <w:t>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питания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     общеобразовательных     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МР 2.4.0179-20.</w:t>
      </w:r>
    </w:p>
    <w:p w:rsidR="005D132D" w:rsidRDefault="00491BA5">
      <w:pPr>
        <w:pStyle w:val="a5"/>
        <w:numPr>
          <w:ilvl w:val="0"/>
          <w:numId w:val="2"/>
        </w:numPr>
        <w:tabs>
          <w:tab w:val="left" w:pos="1120"/>
        </w:tabs>
        <w:ind w:right="104" w:firstLine="56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 w:rsidR="00723B93">
        <w:rPr>
          <w:sz w:val="28"/>
        </w:rPr>
        <w:t>оставляю за собой.</w:t>
      </w:r>
    </w:p>
    <w:p w:rsidR="005D132D" w:rsidRDefault="005D132D">
      <w:pPr>
        <w:pStyle w:val="a3"/>
        <w:spacing w:before="2"/>
        <w:ind w:left="0" w:right="0" w:firstLine="0"/>
        <w:jc w:val="left"/>
        <w:rPr>
          <w:sz w:val="29"/>
        </w:rPr>
      </w:pPr>
    </w:p>
    <w:p w:rsidR="00491BA5" w:rsidRDefault="00491BA5">
      <w:pPr>
        <w:pStyle w:val="a3"/>
        <w:spacing w:before="2"/>
        <w:ind w:left="0" w:right="0" w:firstLine="0"/>
        <w:jc w:val="left"/>
        <w:rPr>
          <w:sz w:val="29"/>
        </w:rPr>
      </w:pPr>
    </w:p>
    <w:p w:rsidR="00491BA5" w:rsidRDefault="00491BA5">
      <w:pPr>
        <w:pStyle w:val="a3"/>
        <w:spacing w:before="2"/>
        <w:ind w:left="0" w:right="0" w:firstLine="0"/>
        <w:jc w:val="left"/>
        <w:rPr>
          <w:sz w:val="29"/>
        </w:rPr>
      </w:pPr>
    </w:p>
    <w:p w:rsidR="00491BA5" w:rsidRDefault="00491BA5">
      <w:pPr>
        <w:pStyle w:val="a3"/>
        <w:spacing w:before="2"/>
        <w:ind w:left="0" w:right="0" w:firstLine="0"/>
        <w:jc w:val="left"/>
        <w:rPr>
          <w:sz w:val="29"/>
        </w:rPr>
      </w:pPr>
    </w:p>
    <w:tbl>
      <w:tblPr>
        <w:tblpPr w:leftFromText="180" w:rightFromText="180" w:vertAnchor="text" w:horzAnchor="margin" w:tblpY="-97"/>
        <w:tblOverlap w:val="never"/>
        <w:tblW w:w="9963" w:type="dxa"/>
        <w:tblLook w:val="00A0"/>
      </w:tblPr>
      <w:tblGrid>
        <w:gridCol w:w="3601"/>
        <w:gridCol w:w="3215"/>
        <w:gridCol w:w="3147"/>
      </w:tblGrid>
      <w:tr w:rsidR="00491BA5" w:rsidRPr="00F37439" w:rsidTr="00174A5E">
        <w:trPr>
          <w:trHeight w:val="984"/>
        </w:trPr>
        <w:tc>
          <w:tcPr>
            <w:tcW w:w="3601" w:type="dxa"/>
          </w:tcPr>
          <w:p w:rsidR="00491BA5" w:rsidRPr="00491BA5" w:rsidRDefault="00491BA5" w:rsidP="00174A5E">
            <w:pPr>
              <w:rPr>
                <w:sz w:val="28"/>
                <w:szCs w:val="28"/>
              </w:rPr>
            </w:pPr>
            <w:r w:rsidRPr="00491BA5">
              <w:rPr>
                <w:sz w:val="28"/>
                <w:szCs w:val="28"/>
              </w:rPr>
              <w:t>Начальник  МКУ ОО</w:t>
            </w:r>
          </w:p>
          <w:p w:rsidR="00491BA5" w:rsidRPr="00491BA5" w:rsidRDefault="00491BA5" w:rsidP="00174A5E">
            <w:pPr>
              <w:rPr>
                <w:sz w:val="28"/>
                <w:szCs w:val="28"/>
              </w:rPr>
            </w:pPr>
            <w:r w:rsidRPr="00491BA5">
              <w:rPr>
                <w:sz w:val="28"/>
                <w:szCs w:val="28"/>
              </w:rPr>
              <w:t>Железнодорожного района</w:t>
            </w:r>
          </w:p>
          <w:p w:rsidR="00491BA5" w:rsidRPr="00491BA5" w:rsidRDefault="00491BA5" w:rsidP="00174A5E">
            <w:pPr>
              <w:rPr>
                <w:sz w:val="28"/>
                <w:szCs w:val="28"/>
              </w:rPr>
            </w:pPr>
            <w:r w:rsidRPr="00491BA5">
              <w:rPr>
                <w:sz w:val="28"/>
                <w:szCs w:val="28"/>
              </w:rPr>
              <w:t xml:space="preserve">города Ростова-на-Дону                                                               </w:t>
            </w:r>
          </w:p>
          <w:p w:rsidR="00491BA5" w:rsidRPr="00491BA5" w:rsidRDefault="00491BA5" w:rsidP="00174A5E">
            <w:pPr>
              <w:rPr>
                <w:sz w:val="28"/>
                <w:szCs w:val="28"/>
              </w:rPr>
            </w:pPr>
          </w:p>
        </w:tc>
        <w:tc>
          <w:tcPr>
            <w:tcW w:w="3215" w:type="dxa"/>
            <w:hideMark/>
          </w:tcPr>
          <w:p w:rsidR="00491BA5" w:rsidRPr="00491BA5" w:rsidRDefault="00491BA5" w:rsidP="00174A5E">
            <w:pPr>
              <w:rPr>
                <w:sz w:val="28"/>
                <w:szCs w:val="28"/>
              </w:rPr>
            </w:pPr>
            <w:r w:rsidRPr="00491BA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74930</wp:posOffset>
                  </wp:positionV>
                  <wp:extent cx="1412240" cy="819150"/>
                  <wp:effectExtent l="19050" t="0" r="0" b="0"/>
                  <wp:wrapNone/>
                  <wp:docPr id="1" name="Рисунок 1" descr="C:\Users\Король\Desktop\подр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ороль\Desktop\подр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7" w:type="dxa"/>
          </w:tcPr>
          <w:p w:rsidR="00491BA5" w:rsidRPr="00491BA5" w:rsidRDefault="00491BA5" w:rsidP="00174A5E">
            <w:pPr>
              <w:rPr>
                <w:sz w:val="28"/>
                <w:szCs w:val="28"/>
              </w:rPr>
            </w:pPr>
            <w:r w:rsidRPr="00491BA5">
              <w:rPr>
                <w:sz w:val="28"/>
                <w:szCs w:val="28"/>
              </w:rPr>
              <w:t xml:space="preserve">      </w:t>
            </w:r>
          </w:p>
          <w:p w:rsidR="00491BA5" w:rsidRPr="00491BA5" w:rsidRDefault="00491BA5" w:rsidP="00174A5E">
            <w:pPr>
              <w:rPr>
                <w:sz w:val="28"/>
                <w:szCs w:val="28"/>
              </w:rPr>
            </w:pPr>
            <w:r w:rsidRPr="00491BA5">
              <w:rPr>
                <w:sz w:val="28"/>
                <w:szCs w:val="28"/>
              </w:rPr>
              <w:t xml:space="preserve">И. Н. Филиппов </w:t>
            </w:r>
          </w:p>
        </w:tc>
      </w:tr>
    </w:tbl>
    <w:p w:rsidR="00491BA5" w:rsidRPr="00B86BBF" w:rsidRDefault="00491BA5" w:rsidP="00491BA5"/>
    <w:tbl>
      <w:tblPr>
        <w:tblW w:w="10045" w:type="dxa"/>
        <w:tblLook w:val="00A0"/>
      </w:tblPr>
      <w:tblGrid>
        <w:gridCol w:w="9601"/>
        <w:gridCol w:w="222"/>
        <w:gridCol w:w="222"/>
      </w:tblGrid>
      <w:tr w:rsidR="00491BA5" w:rsidRPr="00B86BBF" w:rsidTr="00174A5E">
        <w:trPr>
          <w:trHeight w:val="984"/>
        </w:trPr>
        <w:tc>
          <w:tcPr>
            <w:tcW w:w="9607" w:type="dxa"/>
          </w:tcPr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Default="00491BA5" w:rsidP="00174A5E"/>
          <w:p w:rsidR="00491BA5" w:rsidRPr="00491BA5" w:rsidRDefault="00491BA5" w:rsidP="00174A5E">
            <w:pPr>
              <w:rPr>
                <w:sz w:val="16"/>
                <w:szCs w:val="16"/>
              </w:rPr>
            </w:pPr>
            <w:r w:rsidRPr="00491BA5">
              <w:rPr>
                <w:sz w:val="16"/>
                <w:szCs w:val="16"/>
              </w:rPr>
              <w:t>Вед</w:t>
            </w:r>
            <w:proofErr w:type="gramStart"/>
            <w:r w:rsidRPr="00491BA5">
              <w:rPr>
                <w:sz w:val="16"/>
                <w:szCs w:val="16"/>
              </w:rPr>
              <w:t>.</w:t>
            </w:r>
            <w:proofErr w:type="gramEnd"/>
            <w:r w:rsidRPr="00491BA5">
              <w:rPr>
                <w:sz w:val="16"/>
                <w:szCs w:val="16"/>
              </w:rPr>
              <w:t xml:space="preserve"> </w:t>
            </w:r>
            <w:proofErr w:type="gramStart"/>
            <w:r w:rsidRPr="00491BA5">
              <w:rPr>
                <w:sz w:val="16"/>
                <w:szCs w:val="16"/>
              </w:rPr>
              <w:t>с</w:t>
            </w:r>
            <w:proofErr w:type="gramEnd"/>
            <w:r w:rsidRPr="00491BA5">
              <w:rPr>
                <w:sz w:val="16"/>
                <w:szCs w:val="16"/>
              </w:rPr>
              <w:t>пециалист</w:t>
            </w:r>
          </w:p>
          <w:p w:rsidR="00491BA5" w:rsidRPr="00B86BBF" w:rsidRDefault="00491BA5" w:rsidP="00174A5E">
            <w:proofErr w:type="spellStart"/>
            <w:r w:rsidRPr="00491BA5">
              <w:rPr>
                <w:sz w:val="16"/>
                <w:szCs w:val="16"/>
              </w:rPr>
              <w:t>Токаренко</w:t>
            </w:r>
            <w:proofErr w:type="spellEnd"/>
            <w:r w:rsidRPr="00491BA5">
              <w:rPr>
                <w:sz w:val="16"/>
                <w:szCs w:val="16"/>
              </w:rPr>
              <w:t xml:space="preserve"> И.А.2111493</w:t>
            </w:r>
          </w:p>
        </w:tc>
        <w:tc>
          <w:tcPr>
            <w:tcW w:w="219" w:type="dxa"/>
          </w:tcPr>
          <w:p w:rsidR="00491BA5" w:rsidRPr="00B86BBF" w:rsidRDefault="00491BA5" w:rsidP="00174A5E"/>
        </w:tc>
        <w:tc>
          <w:tcPr>
            <w:tcW w:w="219" w:type="dxa"/>
          </w:tcPr>
          <w:p w:rsidR="00491BA5" w:rsidRPr="00B86BBF" w:rsidRDefault="00491BA5" w:rsidP="00174A5E">
            <w:r w:rsidRPr="00B86BBF">
              <w:t xml:space="preserve">      </w:t>
            </w:r>
          </w:p>
          <w:p w:rsidR="00491BA5" w:rsidRPr="00B86BBF" w:rsidRDefault="00491BA5" w:rsidP="00174A5E"/>
        </w:tc>
      </w:tr>
    </w:tbl>
    <w:p w:rsidR="00491BA5" w:rsidRDefault="00491BA5">
      <w:pPr>
        <w:pStyle w:val="a3"/>
        <w:spacing w:before="2"/>
        <w:ind w:left="0" w:right="0" w:firstLine="0"/>
        <w:jc w:val="left"/>
        <w:rPr>
          <w:sz w:val="29"/>
        </w:rPr>
      </w:pPr>
    </w:p>
    <w:sectPr w:rsidR="00491BA5" w:rsidSect="005D132D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515A"/>
    <w:multiLevelType w:val="multilevel"/>
    <w:tmpl w:val="55089F34"/>
    <w:lvl w:ilvl="0">
      <w:start w:val="1"/>
      <w:numFmt w:val="decimal"/>
      <w:lvlText w:val="%1."/>
      <w:lvlJc w:val="left"/>
      <w:pPr>
        <w:ind w:left="114" w:hanging="6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42"/>
      </w:pPr>
      <w:rPr>
        <w:rFonts w:hint="default"/>
        <w:lang w:val="ru-RU" w:eastAsia="en-US" w:bidi="ar-SA"/>
      </w:rPr>
    </w:lvl>
  </w:abstractNum>
  <w:abstractNum w:abstractNumId="1">
    <w:nsid w:val="38A42343"/>
    <w:multiLevelType w:val="hybridMultilevel"/>
    <w:tmpl w:val="16261844"/>
    <w:lvl w:ilvl="0" w:tplc="34CE1D8A">
      <w:numFmt w:val="bullet"/>
      <w:lvlText w:val="-"/>
      <w:lvlJc w:val="left"/>
      <w:pPr>
        <w:ind w:left="114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2A31C">
      <w:numFmt w:val="bullet"/>
      <w:lvlText w:val="•"/>
      <w:lvlJc w:val="left"/>
      <w:pPr>
        <w:ind w:left="1150" w:hanging="377"/>
      </w:pPr>
      <w:rPr>
        <w:rFonts w:hint="default"/>
        <w:lang w:val="ru-RU" w:eastAsia="en-US" w:bidi="ar-SA"/>
      </w:rPr>
    </w:lvl>
    <w:lvl w:ilvl="2" w:tplc="13920A70">
      <w:numFmt w:val="bullet"/>
      <w:lvlText w:val="•"/>
      <w:lvlJc w:val="left"/>
      <w:pPr>
        <w:ind w:left="2181" w:hanging="377"/>
      </w:pPr>
      <w:rPr>
        <w:rFonts w:hint="default"/>
        <w:lang w:val="ru-RU" w:eastAsia="en-US" w:bidi="ar-SA"/>
      </w:rPr>
    </w:lvl>
    <w:lvl w:ilvl="3" w:tplc="E75A1EF8">
      <w:numFmt w:val="bullet"/>
      <w:lvlText w:val="•"/>
      <w:lvlJc w:val="left"/>
      <w:pPr>
        <w:ind w:left="3211" w:hanging="377"/>
      </w:pPr>
      <w:rPr>
        <w:rFonts w:hint="default"/>
        <w:lang w:val="ru-RU" w:eastAsia="en-US" w:bidi="ar-SA"/>
      </w:rPr>
    </w:lvl>
    <w:lvl w:ilvl="4" w:tplc="943C617A">
      <w:numFmt w:val="bullet"/>
      <w:lvlText w:val="•"/>
      <w:lvlJc w:val="left"/>
      <w:pPr>
        <w:ind w:left="4242" w:hanging="377"/>
      </w:pPr>
      <w:rPr>
        <w:rFonts w:hint="default"/>
        <w:lang w:val="ru-RU" w:eastAsia="en-US" w:bidi="ar-SA"/>
      </w:rPr>
    </w:lvl>
    <w:lvl w:ilvl="5" w:tplc="1CE4D562">
      <w:numFmt w:val="bullet"/>
      <w:lvlText w:val="•"/>
      <w:lvlJc w:val="left"/>
      <w:pPr>
        <w:ind w:left="5273" w:hanging="377"/>
      </w:pPr>
      <w:rPr>
        <w:rFonts w:hint="default"/>
        <w:lang w:val="ru-RU" w:eastAsia="en-US" w:bidi="ar-SA"/>
      </w:rPr>
    </w:lvl>
    <w:lvl w:ilvl="6" w:tplc="A3F0B1C2">
      <w:numFmt w:val="bullet"/>
      <w:lvlText w:val="•"/>
      <w:lvlJc w:val="left"/>
      <w:pPr>
        <w:ind w:left="6303" w:hanging="377"/>
      </w:pPr>
      <w:rPr>
        <w:rFonts w:hint="default"/>
        <w:lang w:val="ru-RU" w:eastAsia="en-US" w:bidi="ar-SA"/>
      </w:rPr>
    </w:lvl>
    <w:lvl w:ilvl="7" w:tplc="FC864634">
      <w:numFmt w:val="bullet"/>
      <w:lvlText w:val="•"/>
      <w:lvlJc w:val="left"/>
      <w:pPr>
        <w:ind w:left="7334" w:hanging="377"/>
      </w:pPr>
      <w:rPr>
        <w:rFonts w:hint="default"/>
        <w:lang w:val="ru-RU" w:eastAsia="en-US" w:bidi="ar-SA"/>
      </w:rPr>
    </w:lvl>
    <w:lvl w:ilvl="8" w:tplc="B544623E">
      <w:numFmt w:val="bullet"/>
      <w:lvlText w:val="•"/>
      <w:lvlJc w:val="left"/>
      <w:pPr>
        <w:ind w:left="8364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132D"/>
    <w:rsid w:val="00084671"/>
    <w:rsid w:val="00252159"/>
    <w:rsid w:val="00491BA5"/>
    <w:rsid w:val="005D132D"/>
    <w:rsid w:val="00723B93"/>
    <w:rsid w:val="00D8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3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132D"/>
    <w:pPr>
      <w:ind w:left="114" w:right="103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D132D"/>
    <w:pPr>
      <w:spacing w:before="76"/>
      <w:ind w:left="618" w:right="158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D132D"/>
    <w:pPr>
      <w:ind w:left="114" w:right="10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D132D"/>
  </w:style>
  <w:style w:type="paragraph" w:styleId="a6">
    <w:name w:val="No Spacing"/>
    <w:uiPriority w:val="1"/>
    <w:qFormat/>
    <w:rsid w:val="00084671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*</cp:lastModifiedBy>
  <cp:revision>4</cp:revision>
  <dcterms:created xsi:type="dcterms:W3CDTF">2021-08-31T06:37:00Z</dcterms:created>
  <dcterms:modified xsi:type="dcterms:W3CDTF">2021-08-31T06:13:00Z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2021-08-31T00:00:00Z</vt:filetime>
  </property>
</Properties>
</file>