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92" w:type="dxa"/>
          <w:left w:w="92" w:type="dxa"/>
          <w:bottom w:w="92" w:type="dxa"/>
          <w:right w:w="277" w:type="dxa"/>
        </w:tblCellMar>
        <w:tblLook w:val="04A0" w:firstRow="1" w:lastRow="0" w:firstColumn="1" w:lastColumn="0" w:noHBand="0" w:noVBand="1"/>
      </w:tblPr>
      <w:tblGrid>
        <w:gridCol w:w="12955"/>
      </w:tblGrid>
      <w:tr w:rsidR="002F3F25" w:rsidRPr="00477172" w:rsidTr="00E25C72">
        <w:trPr>
          <w:trHeight w:val="9121"/>
        </w:trPr>
        <w:tc>
          <w:tcPr>
            <w:tcW w:w="0" w:type="auto"/>
            <w:tcBorders>
              <w:top w:val="nil"/>
              <w:left w:val="single" w:sz="2" w:space="0" w:color="EDAC6C"/>
              <w:bottom w:val="nil"/>
              <w:right w:val="nil"/>
            </w:tcBorders>
            <w:tcMar>
              <w:top w:w="92" w:type="dxa"/>
              <w:left w:w="3508" w:type="dxa"/>
              <w:bottom w:w="92" w:type="dxa"/>
              <w:right w:w="92" w:type="dxa"/>
            </w:tcMar>
            <w:hideMark/>
          </w:tcPr>
          <w:p w:rsidR="006239CF" w:rsidRPr="00524261" w:rsidRDefault="006239CF" w:rsidP="006239C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261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 ПРОГРАММА</w:t>
            </w:r>
          </w:p>
          <w:p w:rsidR="006239CF" w:rsidRPr="00524261" w:rsidRDefault="006239CF" w:rsidP="006239CF">
            <w:pPr>
              <w:spacing w:before="0" w:after="0" w:line="240" w:lineRule="auto"/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Конституция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азбука права</w:t>
            </w:r>
          </w:p>
          <w:p w:rsidR="006239CF" w:rsidRDefault="006239CF" w:rsidP="006239CF">
            <w:pPr>
              <w:spacing w:before="0"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24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</w:t>
            </w:r>
          </w:p>
          <w:p w:rsidR="006239CF" w:rsidRPr="00524261" w:rsidRDefault="006239CF" w:rsidP="006239C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З.Т</w:t>
            </w:r>
            <w:r w:rsidRPr="005242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39CF" w:rsidRPr="00524261" w:rsidRDefault="006239CF" w:rsidP="006239CF">
            <w:pPr>
              <w:spacing w:before="0"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F25" w:rsidRPr="004C3440" w:rsidRDefault="002F3F25" w:rsidP="006239C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В современных условиях перед нашим государством стоит задача превращения его в современное правовое государство. В решении этой задачи важную роль может сыграть правовое образование граждан, </w:t>
            </w:r>
            <w:proofErr w:type="gramStart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а</w:t>
            </w:r>
            <w:proofErr w:type="gramEnd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следовательно, включение в учебные программы школ различных курсов, кружков правового направления.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В настоящее время, когда многие традиционные нравственные ценности утратили свой смысл, в среде молодежи все больше распространяются правовой нигилизм, уход в себя, враждебность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в отношениях между людьми.</w:t>
            </w:r>
            <w:r w:rsidR="00A056FC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Но,</w:t>
            </w:r>
            <w:r w:rsidR="00A056FC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,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ни парадоксально, возникающее новое общество требует установки на взаимодействие, сотрудничество, открытость по отношению к окружающим людям, защиты своих собственных прав и уважения прав других. Таким образом, сегодняшние условия предполагают новые основы социализации молодого человека, формирования у него гражданственности и личностного развития.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Актуальность программ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ы определяется тем, что гимназистам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важно знать роль и значение права в их жизни и уметь защитить себя, отстаивая свои права.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Курс направлен </w:t>
            </w:r>
            <w:proofErr w:type="gramStart"/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на</w:t>
            </w:r>
            <w:proofErr w:type="gramEnd"/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: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</w:t>
            </w:r>
          </w:p>
          <w:p w:rsidR="002F3F25" w:rsidRPr="00477172" w:rsidRDefault="002F3F25" w:rsidP="006239C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сознание гимназистами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необходимости изучения своих прав как одного из средств адаптации в условиях рыночной экономики;</w:t>
            </w:r>
          </w:p>
          <w:p w:rsidR="002F3F25" w:rsidRPr="00477172" w:rsidRDefault="002F3F25" w:rsidP="006239C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развитие у гимназистов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умения исследовать актуальные политические, экономические, социальные, моральные и культурные проблемы;</w:t>
            </w:r>
          </w:p>
          <w:p w:rsidR="002F3F25" w:rsidRPr="00477172" w:rsidRDefault="002F3F25" w:rsidP="006239C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формирование 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гимназистов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собственных моральных норм и ценностей;</w:t>
            </w:r>
          </w:p>
          <w:p w:rsidR="002F3F25" w:rsidRPr="00477172" w:rsidRDefault="002F3F25" w:rsidP="006239CF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установление конструктивных отношений с окружающими.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Принципами отбора содержания материала программы являются: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</w:t>
            </w:r>
          </w:p>
          <w:p w:rsidR="002F3F25" w:rsidRPr="00477172" w:rsidRDefault="002F3F25" w:rsidP="006239CF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системность;</w:t>
            </w:r>
          </w:p>
          <w:p w:rsidR="002F3F25" w:rsidRPr="00477172" w:rsidRDefault="002F3F25" w:rsidP="006239CF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научность;</w:t>
            </w:r>
          </w:p>
          <w:p w:rsidR="002F3F25" w:rsidRPr="00477172" w:rsidRDefault="002F3F25" w:rsidP="006239CF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доступность;</w:t>
            </w:r>
          </w:p>
          <w:p w:rsidR="002F3F25" w:rsidRPr="00477172" w:rsidRDefault="002F3F25" w:rsidP="006239CF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lastRenderedPageBreak/>
              <w:t>возможность практического применения полученных знаний;</w:t>
            </w:r>
          </w:p>
          <w:p w:rsidR="002F3F25" w:rsidRPr="00477172" w:rsidRDefault="002F3F25" w:rsidP="006239CF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реалистичность, с точки </w:t>
            </w:r>
            <w:proofErr w:type="gramStart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зрения возможности усвоения основного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</w:t>
            </w:r>
            <w:r w:rsidR="00E50DEE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содержания программы</w:t>
            </w:r>
            <w:proofErr w:type="gramEnd"/>
            <w:r w:rsidR="00E50DEE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за 35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ч.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Данный курс дает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гимназистам 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сведения практического характера, знакомит их с социально-правовыми проблемами и способами их решения, опираясь на конкретные нормы российского законодательства. Поэтому в содержании кружка рассматривается много житейских проблем, касающихся широких слоев населения и, в частности, самих учащихся. Рассмотрение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этих проблем позволяет гимназистам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увидеть личностную значимость правовых знаний и лучше ориентировать в современном законодательстве.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Цели: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</w:t>
            </w:r>
          </w:p>
          <w:p w:rsidR="002F3F25" w:rsidRPr="00477172" w:rsidRDefault="002F3F25" w:rsidP="006239CF">
            <w:pPr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Способствовать разви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тию правовой культуры гимназистов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на основе усвоения ими основных правовых норм.</w:t>
            </w:r>
          </w:p>
          <w:p w:rsidR="002F3F25" w:rsidRPr="00477172" w:rsidRDefault="002F3F25" w:rsidP="006239CF">
            <w:pPr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Заинтересовать гимназистов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поиском необходимой правовой информации при решении конкретных жизненных ситуаций и проблем. </w:t>
            </w:r>
          </w:p>
          <w:p w:rsidR="002F3F25" w:rsidRPr="00477172" w:rsidRDefault="002F3F25" w:rsidP="006239CF">
            <w:pPr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Воспитать 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гимназистов у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важение к праву и закону.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Задачи: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</w:t>
            </w:r>
          </w:p>
          <w:p w:rsidR="002F3F25" w:rsidRPr="00477172" w:rsidRDefault="002F3F25" w:rsidP="006239CF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Знакомство  гимназистов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с основными нормативно-правовыми актами, с которыми человеку чаще всего приходится сталкиваться в жизни.</w:t>
            </w:r>
          </w:p>
          <w:p w:rsidR="002F3F25" w:rsidRPr="00477172" w:rsidRDefault="002F3F25" w:rsidP="006239CF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Освоение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гимназистами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навыков и умений в области защиты своих прав.</w:t>
            </w:r>
          </w:p>
          <w:p w:rsidR="002F3F25" w:rsidRPr="00477172" w:rsidRDefault="002F3F25" w:rsidP="006239CF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Развитие коммуникативных способностей, прежде всего устной речи.</w:t>
            </w:r>
          </w:p>
          <w:p w:rsidR="002F3F25" w:rsidRPr="00477172" w:rsidRDefault="002F3F25" w:rsidP="006239CF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Воспитание ответственности за собственное благополучие.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Необходимым условием реализации этих целей и задач является использование в ходе проведения занятий новых активных форм работы наряду </w:t>
            </w:r>
            <w:proofErr w:type="gramStart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с</w:t>
            </w:r>
            <w:proofErr w:type="gramEnd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традиционными.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Формы организации учебной деятельности: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лекции, практикумы, сюжетно-ролевые игры, беседы.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Формы контроля: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</w:t>
            </w:r>
          </w:p>
          <w:p w:rsidR="002F3F25" w:rsidRPr="00477172" w:rsidRDefault="002F3F25" w:rsidP="006239CF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тестирование;</w:t>
            </w:r>
          </w:p>
          <w:p w:rsidR="002F3F25" w:rsidRPr="00477172" w:rsidRDefault="002F3F25" w:rsidP="006239CF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задания на выявление операционных умений;</w:t>
            </w:r>
          </w:p>
          <w:p w:rsidR="002F3F25" w:rsidRPr="00477172" w:rsidRDefault="002F3F25" w:rsidP="006239CF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моделирование жизненных ситуаций.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Тестирование нацелено на определение уровня знаний, а две другие формы – на выявление поведенческого компонента в правосознании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гимназиста.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Для оценивания достижений учащихся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lastRenderedPageBreak/>
              <w:t>можно использовать следующие варианты тестов: с единственно верным вариантом ответа, с множественными верными ответами, на заполнение пропусков в верном утверждении.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Оценить поведенческие знания поможет анализ предложенных ситуаций, умение выразить свою точку зрения по тому или иному юридически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значимому вопросу.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Предполагаемые результаты изучения программы: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В результате изучения программы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гимназистов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должны сформироваться: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знания и представления о нормах современного российского законодательства;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– знания, достаточные для защиты п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рав, свобод и законных интересов личности,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коммуникативные способности; способность к творческому мышлению и деятельности в ситуациях с незаданным результатом.</w:t>
            </w:r>
          </w:p>
          <w:p w:rsidR="002C7994" w:rsidRDefault="00503826" w:rsidP="006239CF">
            <w:pPr>
              <w:tabs>
                <w:tab w:val="left" w:pos="258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C799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                           </w:t>
            </w:r>
            <w:r w:rsidR="002F3F25" w:rsidRPr="002C799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СОДЕРЖАНИЕ КУРСА</w:t>
            </w:r>
          </w:p>
          <w:p w:rsidR="002C7994" w:rsidRDefault="002F3F25" w:rsidP="006239CF">
            <w:pPr>
              <w:tabs>
                <w:tab w:val="left" w:pos="258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1. Роль права в жизни человека и общества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1 час.</w:t>
            </w:r>
          </w:p>
          <w:p w:rsidR="002F3F25" w:rsidRPr="002C7994" w:rsidRDefault="002F3F25" w:rsidP="006239CF">
            <w:pPr>
              <w:tabs>
                <w:tab w:val="left" w:pos="258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Право, его роль в судьбе отдельного гражданина и общества.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Основные отрасли права: уголовное, гражданское, семейное, трудовое, административное.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Законы – лишь разновидность различных нормативно-правовых а</w:t>
            </w:r>
            <w:r w:rsidR="002C799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ктов.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Правила поведения и нормы права – это не диктат государства, а удобные образцы человеческой жизни, вносящее в нее организованность и стабильность.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2. Гражданин и государство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1 час.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Понятие «гражданин». Правовой статус личности. Гражданство. Основания приобретения гражданства. Принцип «крови» и принцип «почвы». Выход из гражданства.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3. Право и мораль: «Лучше молчать, нежели лгать»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1 час.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Из истории возникновения государства и права. Теории возникновения государства и права. Источники права. Право и мораль.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4. Право на образование –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1 час.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Государственная политика в области образования; основные принципы: гуманистический характер образования, общедоступность образования, светский характер образования, свобода и плюрализм в образовании.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Виды и формы получения образования. Виды учебных заведений. Негосударственные учебные заведения.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lastRenderedPageBreak/>
              <w:t>Материальные гарантии права на образование.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Государственное финансирование образования.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5. Мои права и обязанности в школе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– 2 часа.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Школа и мои личные цели. Закон об образовании. Я и мои отношения с одноклассниками. Права и обязанности учащихся.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6. Семейное право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2 часа.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Семья: за и против. Семейный кодекс – отражение государственной политики в области семейного права. Правовое регулирование института брака в РФ. Гражданский и церковный браки. Имущественные права и брачный договор.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Роль мужчины и женщины в обществе и семье. Правоспособность и дееспособность субъектов семейного права.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Порядок расторжения брака. Порядок назначения и выплаты алиментов. Развод родителей и его влияние на судьбу детей.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7. Я и семья –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2 часа.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Права ребенка в семье. Личные права. Взаимные обязанности родителей и детей друг перед другом. Опека и попечительство.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8. Трудовое право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2 часа.</w:t>
            </w:r>
          </w:p>
          <w:p w:rsidR="002C7994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Право человека на свободный труд. Нормативно-правовая база трудового права. Трудовой кодекс РФ.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Работник и работодатель на рынке труда. Порядок приема на работу. Расторжение трудового договора. Споры между участниками трудовых отношений. Порядок увольнения.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Проблема трудоустройства.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Проблема безработицы и социальных льгот, предоставляемых трудовым законодательством.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9. Подросток и право на труд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2 часа.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Права детей по трудовому законодательству. </w:t>
            </w:r>
            <w:proofErr w:type="gramStart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Запеты</w:t>
            </w:r>
            <w:proofErr w:type="gramEnd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на использование труда подростков. Права и обязанности подростка, работающего по трудовому договору. Льготы работающим подросткам.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10. Я – предприниматель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3 часа.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Предприимчивый человек. Предпринимательство и бизнес. Прибыль – цель предпринимателя. Эмансипация. Что нужно для того, чтобы стать предпринимателем.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11. Права потребителя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2 часа.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Понятие информации. СМИ как четвертая власть. Основные источники информации для потребителя.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Советы друзей: плюсы и минусы данного источника информации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lastRenderedPageBreak/>
              <w:t>для потребителя.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Информация производителя. Этикетка и упаковка товара.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Реклама как источник информации для потребителя. Влияние рекламы на потребности. Можно ли доверять рекламе?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Кто такой потребитель по российскому закону «О защите прав потребителей». Право на качественный товар или услугу – основное право потребителей. Право на безопасность товаров и услуг. Обязательность инструкции на русском языке. Гарантийный срок и срок службы товара.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Порядок обмена товара ненадлежащего качества.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Право на компенсацию морального вреда. Судебная защита прав потребителей. Комитет по защите прав потребителей.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12. Жилищные права граждан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2 часа.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Нормативно-правовые акты, регулирующие жилищное право. Конституция РФ и Жилищный кодекс РФ о праве на жилище и порядке найма жилого помещения.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Приватизация жилья. Виды сделок с жильем. Купля-продажа, дарение, наследование жилья.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Ипотечное</w:t>
            </w:r>
            <w:r w:rsidR="002C7994"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кредитование.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Региональное жилищное законодательство. Порядок предоставления гражданам </w:t>
            </w:r>
            <w:r w:rsidR="002C799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жилья из муниципального фонда.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Участие несоверше</w:t>
            </w:r>
            <w:r w:rsidR="002C799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ннолетних в приватизации </w:t>
            </w:r>
            <w:proofErr w:type="spellStart"/>
            <w:r w:rsidR="002C799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жилья</w:t>
            </w:r>
            <w:proofErr w:type="gramStart"/>
            <w:r w:rsidR="002C799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Н</w:t>
            </w:r>
            <w:proofErr w:type="gramEnd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есовершеннолетние</w:t>
            </w:r>
            <w:proofErr w:type="spellEnd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как собственники жилья. Условия совершения сделок с жильем, в котором проживают несовершеннолетние. Права органов опеки и попечительства. Защита прав несовершеннолетних при совершении сделок с жильем.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13. Уголовное право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2 часа.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Уголовная ответственность. Уголовный кодекс РФ.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Различные виды преступлений. Обстоятельства, исключающие преступность деяний (необходимая оборона; крайняя необходимость; задержание лица, совершившего преступление; причинение вреда в результате физического принуждения).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Проблемы юридической ответственности. Мораторий на смертную казнь.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Порядок расследования преступления и судебного разбирательства.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С</w:t>
            </w:r>
            <w:r w:rsidR="00201958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ледователь, прокурор, адвокат.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Обжалование решения суда.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 xml:space="preserve">14. Молодежь и правонарушения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– 2 часа.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Преступление и подросток. Вовлечение детей в преступную деятельность. Возраст уголовной ответственности.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lastRenderedPageBreak/>
              <w:t xml:space="preserve">Правонарушения несовершеннолетних. Виды юридической ответственности.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15. Как не стать жертвой преступления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– 2 часа.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proofErr w:type="spellStart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Виктимология</w:t>
            </w:r>
            <w:proofErr w:type="spellEnd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– наука о жертве правонарушений. </w:t>
            </w:r>
            <w:proofErr w:type="spellStart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Виктимность</w:t>
            </w:r>
            <w:proofErr w:type="spellEnd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. Типы </w:t>
            </w:r>
            <w:proofErr w:type="spellStart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виктимности</w:t>
            </w:r>
            <w:proofErr w:type="spellEnd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. Что такое насилие? Виды насилия. Как они проявляются? </w:t>
            </w:r>
            <w:proofErr w:type="spellStart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Виктимное</w:t>
            </w:r>
            <w:proofErr w:type="spellEnd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поведение. Варианты поведения в ситуациях возможного или реального проявления насилия.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16. Скажи наркотикам «Нет!»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– 2 часа.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Вовлечение подростков в преступную деятельность. Наркомания и алкоголизм – путь к преступности. Воспитательная роль государства.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17. Избирательное право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– 4 часа.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Выборы в истории человечества. Первобытная демократия. Реформы Солона, Перикла в Древней Греции. Выборы в Древнем Риме. Английский парламент в XIII веке.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Демократия и ее признаки. Роль выборов в условиях демократического правления. Особенности демократических выборов: </w:t>
            </w:r>
            <w:proofErr w:type="spellStart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конкурентность</w:t>
            </w:r>
            <w:proofErr w:type="spellEnd"/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, периодичность, представительность, окончательность.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Причастность к политической партии. Участие в выборах депутат</w:t>
            </w:r>
            <w:r w:rsidR="004D4111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ов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>Федеральные законы «О выборах депутатов Государственной Думы Федерального Собрания РФ», «Об основных гарантиях избирательных прав граждан РФ», «О выборах</w:t>
            </w:r>
            <w:r w:rsidR="004D4111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Президента РФ»,</w:t>
            </w:r>
            <w:r w:rsidR="00003BE1" w:rsidRPr="00BB25F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03BE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«О </w:t>
            </w:r>
            <w:proofErr w:type="spellStart"/>
            <w:r w:rsidR="00003BE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референдумеРФ</w:t>
            </w:r>
            <w:proofErr w:type="spellEnd"/>
            <w:r w:rsidR="00003BE1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»</w:t>
            </w:r>
            <w:r w:rsidRPr="00003BE1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Активное и пассивное избирательное право. Избирательная кампания. 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br/>
              <w:t xml:space="preserve">Кандидат в депутаты – кто он? Политическая активность. </w:t>
            </w:r>
          </w:p>
          <w:p w:rsidR="002F3F25" w:rsidRPr="004771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  <w:t>18. Итоговое занятие «Я – гражданин России»</w:t>
            </w: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– 1 час.</w:t>
            </w:r>
          </w:p>
          <w:p w:rsidR="00E25C72" w:rsidRDefault="002F3F25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477172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Правовой статус гражданина России. Права и обязанности подростков.</w:t>
            </w:r>
          </w:p>
          <w:p w:rsidR="00E25C72" w:rsidRDefault="00E25C72" w:rsidP="006239C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</w:p>
          <w:p w:rsidR="00E25C72" w:rsidRPr="00E25C72" w:rsidRDefault="00E25C72" w:rsidP="006239C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</w:tbl>
    <w:p w:rsidR="006239CF" w:rsidRDefault="006239CF" w:rsidP="006239CF">
      <w:pPr>
        <w:spacing w:before="0"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6239CF" w:rsidRDefault="006239CF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 w:type="page"/>
      </w:r>
    </w:p>
    <w:p w:rsidR="00E50DEE" w:rsidRDefault="00E50DEE" w:rsidP="006239CF">
      <w:pPr>
        <w:spacing w:before="0"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9F6E43" w:rsidRPr="009F6E43" w:rsidRDefault="00DD12B0" w:rsidP="006239CF">
      <w:pPr>
        <w:spacing w:before="0"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F6E4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тематическое планирование</w:t>
      </w:r>
    </w:p>
    <w:tbl>
      <w:tblPr>
        <w:tblStyle w:val="af5"/>
        <w:tblW w:w="0" w:type="auto"/>
        <w:tblInd w:w="-885" w:type="dxa"/>
        <w:tblLook w:val="04A0" w:firstRow="1" w:lastRow="0" w:firstColumn="1" w:lastColumn="0" w:noHBand="0" w:noVBand="1"/>
      </w:tblPr>
      <w:tblGrid>
        <w:gridCol w:w="847"/>
        <w:gridCol w:w="8510"/>
      </w:tblGrid>
      <w:tr w:rsidR="006239CF" w:rsidRPr="00EB193F" w:rsidTr="006239CF">
        <w:trPr>
          <w:trHeight w:val="284"/>
        </w:trPr>
        <w:tc>
          <w:tcPr>
            <w:tcW w:w="847" w:type="dxa"/>
            <w:vMerge w:val="restart"/>
          </w:tcPr>
          <w:p w:rsidR="006239CF" w:rsidRPr="00EB193F" w:rsidRDefault="006239CF" w:rsidP="0062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0" w:type="dxa"/>
            <w:vMerge w:val="restart"/>
          </w:tcPr>
          <w:p w:rsidR="006239CF" w:rsidRPr="00EB193F" w:rsidRDefault="006239CF" w:rsidP="0062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темы</w:t>
            </w:r>
          </w:p>
        </w:tc>
      </w:tr>
      <w:tr w:rsidR="006239CF" w:rsidRPr="00EB193F" w:rsidTr="006239CF">
        <w:trPr>
          <w:trHeight w:val="276"/>
        </w:trPr>
        <w:tc>
          <w:tcPr>
            <w:tcW w:w="847" w:type="dxa"/>
            <w:vMerge/>
          </w:tcPr>
          <w:p w:rsidR="006239CF" w:rsidRPr="00EB193F" w:rsidRDefault="006239CF" w:rsidP="0062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vMerge/>
          </w:tcPr>
          <w:p w:rsidR="006239CF" w:rsidRPr="00EB193F" w:rsidRDefault="006239CF" w:rsidP="006239CF">
            <w:pPr>
              <w:rPr>
                <w:sz w:val="24"/>
                <w:szCs w:val="24"/>
              </w:rPr>
            </w:pP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Роль права в жизни человека и общества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Гражданин и государство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Право и мораль: «Лучше молчать, нежели лгать»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9F6E43" w:rsidRDefault="006239CF" w:rsidP="00623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Право на образование 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Мои права и обязанности в школе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Мои права и обязанности в школе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9F6E43" w:rsidRDefault="006239CF" w:rsidP="00623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9F6E43" w:rsidRDefault="006239CF" w:rsidP="00623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Повторительно-обобщающий урок по теме: </w:t>
            </w: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 и семья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 и семья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9F6E43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Подросток и право на труд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Подросток и право на труд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 – предприниматель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Повторительно-обобщающий урок по теме: «</w:t>
            </w: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 – предприниматель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 – предприниматель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Права потребителя</w:t>
            </w:r>
            <w:bookmarkStart w:id="0" w:name="_GoBack"/>
            <w:bookmarkEnd w:id="0"/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Права потребителя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Жилищные права граждан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Жилищные права граждан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Молодежь и правонарушения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Повторительно-обобщающий урок по теме:</w:t>
            </w: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Молодежь и правонарушения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не стать жертвой преступления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не стать жертвой преступления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Скажи наркотикам – «Нет!»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Скажи наркотикам – «Нет!»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Избирательное право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Избирательное право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Избирательное право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tabs>
                <w:tab w:val="left" w:pos="258"/>
              </w:tabs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Повторительно-обобщающий урок по теме: «</w:t>
            </w:r>
            <w:r w:rsidRPr="00EB193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Избирательное право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3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Итоговое занятие «Я – гражданин России»</w:t>
            </w:r>
          </w:p>
        </w:tc>
      </w:tr>
      <w:tr w:rsidR="006239CF" w:rsidRPr="00EB193F" w:rsidTr="006239CF">
        <w:trPr>
          <w:trHeight w:val="284"/>
        </w:trPr>
        <w:tc>
          <w:tcPr>
            <w:tcW w:w="847" w:type="dxa"/>
          </w:tcPr>
          <w:p w:rsidR="006239CF" w:rsidRPr="00EB193F" w:rsidRDefault="006239CF" w:rsidP="006239C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6239CF" w:rsidRPr="00EB193F" w:rsidRDefault="006239CF" w:rsidP="0062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:rsidR="00E50DEE" w:rsidRDefault="00E50DEE" w:rsidP="006239C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DEE" w:rsidRPr="009F6E43" w:rsidRDefault="00E50DEE" w:rsidP="006239CF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DEE" w:rsidRPr="009F6E43" w:rsidSect="002C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278"/>
    <w:multiLevelType w:val="hybridMultilevel"/>
    <w:tmpl w:val="2A2E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D0CBC"/>
    <w:multiLevelType w:val="hybridMultilevel"/>
    <w:tmpl w:val="87B8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6A0"/>
    <w:multiLevelType w:val="multilevel"/>
    <w:tmpl w:val="D2DC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653C7"/>
    <w:multiLevelType w:val="multilevel"/>
    <w:tmpl w:val="8B0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60C26"/>
    <w:multiLevelType w:val="multilevel"/>
    <w:tmpl w:val="A388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C1E6F"/>
    <w:multiLevelType w:val="multilevel"/>
    <w:tmpl w:val="9786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7143F"/>
    <w:multiLevelType w:val="hybridMultilevel"/>
    <w:tmpl w:val="87B8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6148D"/>
    <w:multiLevelType w:val="hybridMultilevel"/>
    <w:tmpl w:val="87B8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76E48"/>
    <w:multiLevelType w:val="multilevel"/>
    <w:tmpl w:val="0626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C0A25"/>
    <w:multiLevelType w:val="hybridMultilevel"/>
    <w:tmpl w:val="9BEA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AEE"/>
    <w:rsid w:val="00003BE1"/>
    <w:rsid w:val="00026834"/>
    <w:rsid w:val="001202E8"/>
    <w:rsid w:val="001314BD"/>
    <w:rsid w:val="001B3BCC"/>
    <w:rsid w:val="00201958"/>
    <w:rsid w:val="00211A63"/>
    <w:rsid w:val="002C33AD"/>
    <w:rsid w:val="002C7994"/>
    <w:rsid w:val="002F3F25"/>
    <w:rsid w:val="00326396"/>
    <w:rsid w:val="00363892"/>
    <w:rsid w:val="004D4111"/>
    <w:rsid w:val="00503826"/>
    <w:rsid w:val="00505AEE"/>
    <w:rsid w:val="005130A4"/>
    <w:rsid w:val="006239CF"/>
    <w:rsid w:val="00626498"/>
    <w:rsid w:val="006C6B7F"/>
    <w:rsid w:val="008042C2"/>
    <w:rsid w:val="008D7715"/>
    <w:rsid w:val="009379EA"/>
    <w:rsid w:val="00953B1C"/>
    <w:rsid w:val="009F6E43"/>
    <w:rsid w:val="00A05118"/>
    <w:rsid w:val="00A056FC"/>
    <w:rsid w:val="00AC1304"/>
    <w:rsid w:val="00AE13F0"/>
    <w:rsid w:val="00B27913"/>
    <w:rsid w:val="00B60BC6"/>
    <w:rsid w:val="00C12365"/>
    <w:rsid w:val="00C9165C"/>
    <w:rsid w:val="00CB4EB3"/>
    <w:rsid w:val="00CF28A8"/>
    <w:rsid w:val="00D62173"/>
    <w:rsid w:val="00DD12B0"/>
    <w:rsid w:val="00E25C72"/>
    <w:rsid w:val="00E50DEE"/>
    <w:rsid w:val="00E61733"/>
    <w:rsid w:val="00E758BA"/>
    <w:rsid w:val="00E82085"/>
    <w:rsid w:val="00EB193F"/>
    <w:rsid w:val="00EC723C"/>
    <w:rsid w:val="00F30344"/>
    <w:rsid w:val="00F967BC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D14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4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4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4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4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4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4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4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4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B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D14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D14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14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D14B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D14B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D14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14B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14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14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D14B1"/>
    <w:rPr>
      <w:b/>
      <w:bCs/>
    </w:rPr>
  </w:style>
  <w:style w:type="character" w:styleId="a9">
    <w:name w:val="Emphasis"/>
    <w:uiPriority w:val="20"/>
    <w:qFormat/>
    <w:rsid w:val="00FD14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D14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D14B1"/>
    <w:rPr>
      <w:sz w:val="20"/>
      <w:szCs w:val="20"/>
    </w:rPr>
  </w:style>
  <w:style w:type="paragraph" w:styleId="ac">
    <w:name w:val="List Paragraph"/>
    <w:basedOn w:val="a"/>
    <w:uiPriority w:val="34"/>
    <w:qFormat/>
    <w:rsid w:val="00FD14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14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14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D14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D14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D14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D14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D14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D14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D14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D14B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05AE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F117-3809-4242-9A45-D154EF68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Светлана</cp:lastModifiedBy>
  <cp:revision>28</cp:revision>
  <cp:lastPrinted>2014-09-08T17:50:00Z</cp:lastPrinted>
  <dcterms:created xsi:type="dcterms:W3CDTF">2014-09-01T23:51:00Z</dcterms:created>
  <dcterms:modified xsi:type="dcterms:W3CDTF">2020-04-08T16:34:00Z</dcterms:modified>
</cp:coreProperties>
</file>