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08" w:rsidRPr="00A14608" w:rsidRDefault="00CF58F0" w:rsidP="00CF58F0">
      <w:pPr>
        <w:spacing w:line="360" w:lineRule="auto"/>
        <w:jc w:val="center"/>
        <w:rPr>
          <w:b/>
          <w:sz w:val="28"/>
          <w:szCs w:val="28"/>
        </w:rPr>
      </w:pPr>
      <w:r w:rsidRPr="00A14608">
        <w:rPr>
          <w:b/>
          <w:sz w:val="28"/>
          <w:szCs w:val="28"/>
        </w:rPr>
        <w:t xml:space="preserve">Паспорт отряда </w:t>
      </w:r>
    </w:p>
    <w:p w:rsidR="00CF58F0" w:rsidRPr="00A14608" w:rsidRDefault="00A14608" w:rsidP="00CF58F0">
      <w:pPr>
        <w:spacing w:line="360" w:lineRule="auto"/>
        <w:jc w:val="center"/>
        <w:rPr>
          <w:b/>
          <w:sz w:val="28"/>
          <w:szCs w:val="28"/>
        </w:rPr>
      </w:pPr>
      <w:r w:rsidRPr="00A14608">
        <w:rPr>
          <w:b/>
          <w:sz w:val="28"/>
          <w:szCs w:val="28"/>
        </w:rPr>
        <w:t>ЮНЫХ ИНСПЕКТОРОВ ДВИЖЕНИЯ</w:t>
      </w:r>
    </w:p>
    <w:p w:rsidR="00A14608" w:rsidRPr="00A14608" w:rsidRDefault="00A14608" w:rsidP="00CF58F0">
      <w:pPr>
        <w:spacing w:line="360" w:lineRule="auto"/>
        <w:jc w:val="center"/>
        <w:rPr>
          <w:b/>
          <w:sz w:val="28"/>
          <w:szCs w:val="28"/>
        </w:rPr>
      </w:pPr>
      <w:r w:rsidRPr="00A14608">
        <w:rPr>
          <w:b/>
          <w:sz w:val="28"/>
          <w:szCs w:val="28"/>
        </w:rPr>
        <w:t>«СВЕТОФОРЧИК»</w:t>
      </w:r>
    </w:p>
    <w:p w:rsidR="00A14608" w:rsidRDefault="00A14608" w:rsidP="00CF58F0">
      <w:pPr>
        <w:spacing w:line="360" w:lineRule="auto"/>
        <w:jc w:val="center"/>
        <w:rPr>
          <w:sz w:val="28"/>
          <w:szCs w:val="28"/>
        </w:rPr>
      </w:pPr>
    </w:p>
    <w:p w:rsidR="00CF58F0" w:rsidRPr="002078F7" w:rsidRDefault="00CF58F0" w:rsidP="00CF58F0">
      <w:pPr>
        <w:spacing w:line="360" w:lineRule="auto"/>
        <w:rPr>
          <w:sz w:val="28"/>
          <w:szCs w:val="28"/>
          <w:u w:val="single"/>
        </w:rPr>
      </w:pPr>
      <w:r w:rsidRPr="00A14608">
        <w:rPr>
          <w:b/>
          <w:sz w:val="28"/>
          <w:szCs w:val="28"/>
        </w:rPr>
        <w:t>Территория:</w:t>
      </w:r>
      <w:r>
        <w:rPr>
          <w:sz w:val="28"/>
          <w:szCs w:val="28"/>
        </w:rPr>
        <w:t xml:space="preserve"> </w:t>
      </w:r>
      <w:r w:rsidRPr="00D45CF3">
        <w:rPr>
          <w:sz w:val="28"/>
          <w:szCs w:val="28"/>
          <w:u w:val="single"/>
        </w:rPr>
        <w:t>Железнодорожный район, г. Ростов-на-Дону, ул. Портовая 82.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Образовательная организация:</w:t>
      </w:r>
      <w:r>
        <w:rPr>
          <w:sz w:val="28"/>
          <w:szCs w:val="28"/>
        </w:rPr>
        <w:t xml:space="preserve"> </w:t>
      </w:r>
      <w:r w:rsidR="00A14608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униципальное автономное общеобразовательное учреждение города Ростова-на-Дону «Юридическая гимназия №9 имени М.М. Сперанского».</w:t>
      </w:r>
    </w:p>
    <w:p w:rsidR="00CF58F0" w:rsidRDefault="00A14608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Председатель комиссии «За безопасность движения»:</w:t>
      </w:r>
      <w:r>
        <w:rPr>
          <w:sz w:val="28"/>
          <w:szCs w:val="28"/>
        </w:rPr>
        <w:t xml:space="preserve"> </w:t>
      </w:r>
      <w:r w:rsidRPr="00A14608">
        <w:rPr>
          <w:sz w:val="28"/>
          <w:szCs w:val="28"/>
          <w:u w:val="single"/>
        </w:rPr>
        <w:t>з</w:t>
      </w:r>
      <w:r w:rsidR="00CF58F0" w:rsidRPr="00A14608">
        <w:rPr>
          <w:sz w:val="28"/>
          <w:szCs w:val="28"/>
          <w:u w:val="single"/>
        </w:rPr>
        <w:t>аместитель дирек</w:t>
      </w:r>
      <w:r w:rsidRPr="00A14608">
        <w:rPr>
          <w:sz w:val="28"/>
          <w:szCs w:val="28"/>
          <w:u w:val="single"/>
        </w:rPr>
        <w:t xml:space="preserve">тора по воспитательной работе </w:t>
      </w:r>
      <w:r w:rsidR="00CF58F0" w:rsidRPr="00A14608">
        <w:rPr>
          <w:sz w:val="28"/>
          <w:szCs w:val="28"/>
          <w:u w:val="single"/>
        </w:rPr>
        <w:t>Алпатова Ольга Александровна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 xml:space="preserve">Руководитель </w:t>
      </w:r>
      <w:r w:rsidR="00A14608">
        <w:rPr>
          <w:b/>
          <w:sz w:val="28"/>
          <w:szCs w:val="28"/>
        </w:rPr>
        <w:t>основного</w:t>
      </w:r>
      <w:r w:rsidRPr="00A14608">
        <w:rPr>
          <w:b/>
          <w:sz w:val="28"/>
          <w:szCs w:val="28"/>
        </w:rPr>
        <w:t xml:space="preserve"> отряда ЮИД: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Масявра</w:t>
      </w:r>
      <w:proofErr w:type="spellEnd"/>
      <w:r>
        <w:rPr>
          <w:sz w:val="28"/>
          <w:szCs w:val="28"/>
          <w:u w:val="single"/>
        </w:rPr>
        <w:t xml:space="preserve"> Алина Александровна</w:t>
      </w:r>
    </w:p>
    <w:p w:rsidR="00CF58F0" w:rsidRPr="00527DA3" w:rsidRDefault="00CF58F0" w:rsidP="00527DA3">
      <w:pPr>
        <w:spacing w:after="200" w:line="276" w:lineRule="auto"/>
        <w:rPr>
          <w:sz w:val="28"/>
        </w:rPr>
      </w:pPr>
      <w:r w:rsidRPr="00527DA3">
        <w:rPr>
          <w:b/>
          <w:sz w:val="28"/>
          <w:szCs w:val="28"/>
        </w:rPr>
        <w:t>Командир резервного отряда ЮИД</w:t>
      </w:r>
      <w:r w:rsidRPr="00527DA3">
        <w:rPr>
          <w:sz w:val="28"/>
          <w:szCs w:val="28"/>
        </w:rPr>
        <w:t xml:space="preserve">: </w:t>
      </w:r>
      <w:r w:rsidR="00FB54D8" w:rsidRPr="00FB54D8">
        <w:rPr>
          <w:sz w:val="28"/>
          <w:u w:val="single"/>
        </w:rPr>
        <w:t>Мануйлова Ксения</w:t>
      </w:r>
    </w:p>
    <w:p w:rsidR="00CF58F0" w:rsidRDefault="00CF58F0" w:rsidP="00CF58F0">
      <w:pPr>
        <w:spacing w:line="276" w:lineRule="auto"/>
        <w:rPr>
          <w:sz w:val="28"/>
          <w:szCs w:val="28"/>
          <w:u w:val="single"/>
        </w:rPr>
      </w:pPr>
      <w:r w:rsidRPr="00A14608">
        <w:rPr>
          <w:b/>
          <w:sz w:val="28"/>
          <w:szCs w:val="28"/>
        </w:rPr>
        <w:t>Количество членов в резервном отряде ЮИД:</w:t>
      </w:r>
      <w:r w:rsidRPr="00C05F79">
        <w:rPr>
          <w:sz w:val="28"/>
          <w:szCs w:val="28"/>
        </w:rPr>
        <w:t xml:space="preserve"> </w:t>
      </w:r>
      <w:r w:rsidR="00527DA3">
        <w:rPr>
          <w:sz w:val="28"/>
          <w:szCs w:val="28"/>
          <w:u w:val="single"/>
        </w:rPr>
        <w:t>23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Алиев Амир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proofErr w:type="spellStart"/>
      <w:r>
        <w:rPr>
          <w:sz w:val="28"/>
        </w:rPr>
        <w:t>Арслангереев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Курбанисмаил</w:t>
      </w:r>
      <w:proofErr w:type="spellEnd"/>
    </w:p>
    <w:p w:rsidR="00527DA3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r>
        <w:rPr>
          <w:sz w:val="28"/>
        </w:rPr>
        <w:t>Балакирева София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Борисенко Платон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r>
        <w:rPr>
          <w:sz w:val="28"/>
        </w:rPr>
        <w:t>Воробьева Маргарита</w:t>
      </w:r>
    </w:p>
    <w:p w:rsidR="00527DA3" w:rsidRPr="00865E94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r>
        <w:rPr>
          <w:sz w:val="28"/>
        </w:rPr>
        <w:t>Гаджиева Диана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Галкин Сергей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proofErr w:type="spellStart"/>
      <w:r>
        <w:rPr>
          <w:sz w:val="28"/>
        </w:rPr>
        <w:t>Ганжа</w:t>
      </w:r>
      <w:proofErr w:type="spellEnd"/>
      <w:r>
        <w:rPr>
          <w:sz w:val="28"/>
        </w:rPr>
        <w:t xml:space="preserve"> Егор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Глазырина Жасмина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Горбунов Платон</w:t>
      </w:r>
    </w:p>
    <w:p w:rsidR="00527DA3" w:rsidRPr="00B93475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r>
        <w:rPr>
          <w:sz w:val="28"/>
        </w:rPr>
        <w:t>Дьячков Иван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proofErr w:type="spellStart"/>
      <w:r>
        <w:rPr>
          <w:sz w:val="28"/>
        </w:rPr>
        <w:t>Запаров</w:t>
      </w:r>
      <w:proofErr w:type="spellEnd"/>
      <w:r>
        <w:rPr>
          <w:sz w:val="28"/>
        </w:rPr>
        <w:t xml:space="preserve"> Алексей</w:t>
      </w:r>
    </w:p>
    <w:p w:rsidR="00527DA3" w:rsidRPr="00865E94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r>
        <w:rPr>
          <w:sz w:val="28"/>
        </w:rPr>
        <w:t>Иванченко Полина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Кладов Алексей</w:t>
      </w:r>
    </w:p>
    <w:p w:rsidR="00527DA3" w:rsidRPr="00897A75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Колесникова Эмилия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Кривцов Максим</w:t>
      </w:r>
    </w:p>
    <w:p w:rsidR="00527DA3" w:rsidRPr="00FB54D8" w:rsidRDefault="00FB54D8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bookmarkStart w:id="0" w:name="_GoBack"/>
      <w:r w:rsidRPr="00FB54D8">
        <w:rPr>
          <w:sz w:val="28"/>
        </w:rPr>
        <w:t>Иванченко Маргарита</w:t>
      </w:r>
      <w:r w:rsidRPr="00FB54D8">
        <w:rPr>
          <w:sz w:val="28"/>
        </w:rPr>
        <w:t xml:space="preserve"> </w:t>
      </w:r>
    </w:p>
    <w:bookmarkEnd w:id="0"/>
    <w:p w:rsidR="00527DA3" w:rsidRPr="00897A75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Нефедов Ярослав</w:t>
      </w:r>
    </w:p>
    <w:p w:rsidR="00527DA3" w:rsidRPr="001C576E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proofErr w:type="spellStart"/>
      <w:r>
        <w:rPr>
          <w:sz w:val="28"/>
        </w:rPr>
        <w:t>Постельга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Авдей</w:t>
      </w:r>
      <w:proofErr w:type="spellEnd"/>
    </w:p>
    <w:p w:rsidR="00527DA3" w:rsidRDefault="00527DA3" w:rsidP="00527DA3">
      <w:pPr>
        <w:pStyle w:val="a3"/>
        <w:numPr>
          <w:ilvl w:val="0"/>
          <w:numId w:val="2"/>
        </w:numPr>
        <w:spacing w:after="200"/>
        <w:rPr>
          <w:sz w:val="28"/>
        </w:rPr>
      </w:pPr>
      <w:r>
        <w:rPr>
          <w:sz w:val="28"/>
        </w:rPr>
        <w:t>Приходченко Ангелина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proofErr w:type="spellStart"/>
      <w:r>
        <w:rPr>
          <w:sz w:val="28"/>
        </w:rPr>
        <w:t>Слепакова</w:t>
      </w:r>
      <w:proofErr w:type="spellEnd"/>
      <w:r>
        <w:rPr>
          <w:sz w:val="28"/>
        </w:rPr>
        <w:t xml:space="preserve"> София</w:t>
      </w:r>
    </w:p>
    <w:p w:rsidR="00527DA3" w:rsidRPr="00897A75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Тимошенко Ника</w:t>
      </w:r>
    </w:p>
    <w:p w:rsidR="00527DA3" w:rsidRDefault="00527DA3" w:rsidP="00527DA3">
      <w:pPr>
        <w:pStyle w:val="a3"/>
        <w:numPr>
          <w:ilvl w:val="0"/>
          <w:numId w:val="2"/>
        </w:numPr>
        <w:spacing w:after="200" w:line="276" w:lineRule="auto"/>
        <w:rPr>
          <w:sz w:val="28"/>
        </w:rPr>
      </w:pPr>
      <w:r>
        <w:rPr>
          <w:sz w:val="28"/>
        </w:rPr>
        <w:t>Толстокорый Тимофей</w:t>
      </w:r>
    </w:p>
    <w:p w:rsidR="00527DA3" w:rsidRPr="00C05F79" w:rsidRDefault="00527DA3" w:rsidP="00CF58F0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формы: </w:t>
      </w:r>
      <w:r w:rsidR="00A14608" w:rsidRPr="00A14608">
        <w:rPr>
          <w:sz w:val="28"/>
          <w:szCs w:val="28"/>
          <w:u w:val="single"/>
        </w:rPr>
        <w:t>имеется</w:t>
      </w:r>
    </w:p>
    <w:p w:rsidR="00A14608" w:rsidRDefault="00A14608" w:rsidP="00CF58F0">
      <w:pPr>
        <w:spacing w:line="276" w:lineRule="auto"/>
        <w:rPr>
          <w:b/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Эмблема резервного отряда ЮИД:</w:t>
      </w:r>
      <w:r w:rsidR="00A14608">
        <w:rPr>
          <w:sz w:val="28"/>
          <w:szCs w:val="28"/>
        </w:rPr>
        <w:t xml:space="preserve"> </w:t>
      </w:r>
      <w:r w:rsidR="00A14608" w:rsidRPr="00A14608">
        <w:rPr>
          <w:sz w:val="28"/>
          <w:szCs w:val="28"/>
          <w:u w:val="single"/>
        </w:rPr>
        <w:t>имеется</w:t>
      </w:r>
    </w:p>
    <w:p w:rsidR="00CF58F0" w:rsidRDefault="00CF58F0" w:rsidP="00AB6535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«</w:t>
      </w:r>
      <w:proofErr w:type="spellStart"/>
      <w:r w:rsidRPr="005B2196">
        <w:rPr>
          <w:sz w:val="28"/>
          <w:szCs w:val="28"/>
          <w:u w:val="single"/>
        </w:rPr>
        <w:t>Светофорчик</w:t>
      </w:r>
      <w:proofErr w:type="spellEnd"/>
      <w:r w:rsidRPr="005B2196">
        <w:rPr>
          <w:sz w:val="28"/>
          <w:szCs w:val="28"/>
          <w:u w:val="single"/>
        </w:rPr>
        <w:t>»</w:t>
      </w:r>
    </w:p>
    <w:p w:rsidR="00CF58F0" w:rsidRPr="00A14608" w:rsidRDefault="00CF58F0" w:rsidP="00CF58F0">
      <w:pPr>
        <w:spacing w:line="276" w:lineRule="auto"/>
        <w:rPr>
          <w:sz w:val="28"/>
          <w:szCs w:val="28"/>
        </w:rPr>
      </w:pPr>
      <w:r w:rsidRPr="00A14608">
        <w:rPr>
          <w:b/>
          <w:sz w:val="28"/>
          <w:szCs w:val="28"/>
        </w:rPr>
        <w:t>Девиз резервного отряда ЮИД: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«Путь освещает нам ЮИД ни днем, ни ночью он не спит»</w:t>
      </w:r>
    </w:p>
    <w:p w:rsidR="00CF58F0" w:rsidRPr="005B2196" w:rsidRDefault="00CF58F0" w:rsidP="00CF58F0">
      <w:pPr>
        <w:spacing w:line="276" w:lineRule="auto"/>
        <w:rPr>
          <w:sz w:val="28"/>
          <w:szCs w:val="28"/>
          <w:u w:val="single"/>
        </w:rPr>
      </w:pPr>
      <w:proofErr w:type="gramStart"/>
      <w:r w:rsidRPr="00F819C3">
        <w:rPr>
          <w:b/>
          <w:sz w:val="28"/>
          <w:szCs w:val="28"/>
        </w:rPr>
        <w:t>Песня</w:t>
      </w:r>
      <w:r w:rsidR="00F819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5B2196">
        <w:rPr>
          <w:sz w:val="28"/>
          <w:szCs w:val="28"/>
          <w:u w:val="single"/>
        </w:rPr>
        <w:t>«</w:t>
      </w:r>
      <w:proofErr w:type="gramEnd"/>
      <w:r w:rsidRPr="005B2196">
        <w:rPr>
          <w:sz w:val="28"/>
          <w:szCs w:val="28"/>
          <w:u w:val="single"/>
        </w:rPr>
        <w:t xml:space="preserve">В путь с ГАИ мы идём под солнцем и дождем»  </w:t>
      </w:r>
    </w:p>
    <w:p w:rsidR="00CF58F0" w:rsidRDefault="00CF58F0" w:rsidP="00AB6535">
      <w:pPr>
        <w:spacing w:line="276" w:lineRule="auto"/>
        <w:rPr>
          <w:sz w:val="28"/>
          <w:szCs w:val="28"/>
        </w:rPr>
      </w:pPr>
      <w:r w:rsidRPr="00F819C3">
        <w:rPr>
          <w:b/>
          <w:sz w:val="28"/>
          <w:szCs w:val="28"/>
        </w:rPr>
        <w:t>Материалы резервного отряда ЮИД в уголке основного отряда ЮИД</w:t>
      </w:r>
      <w:r w:rsidR="00AB6535" w:rsidRPr="00F819C3">
        <w:rPr>
          <w:b/>
          <w:sz w:val="28"/>
          <w:szCs w:val="28"/>
        </w:rPr>
        <w:t>:</w:t>
      </w:r>
      <w:r w:rsidR="00AB6535">
        <w:rPr>
          <w:sz w:val="28"/>
          <w:szCs w:val="28"/>
        </w:rPr>
        <w:t xml:space="preserve"> список отряда, девиз </w:t>
      </w:r>
      <w:proofErr w:type="spellStart"/>
      <w:r w:rsidR="00AB6535">
        <w:rPr>
          <w:sz w:val="28"/>
          <w:szCs w:val="28"/>
        </w:rPr>
        <w:t>отрядаэмблема</w:t>
      </w:r>
      <w:proofErr w:type="spellEnd"/>
      <w:r w:rsidR="00AB6535">
        <w:rPr>
          <w:sz w:val="28"/>
          <w:szCs w:val="28"/>
        </w:rPr>
        <w:t xml:space="preserve"> отряда, основные знаки дорожного движения, памятки автомобилисту-родителю, памятки пешеходу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  <w:r w:rsidRPr="00F819C3">
        <w:rPr>
          <w:b/>
          <w:sz w:val="28"/>
          <w:szCs w:val="28"/>
        </w:rPr>
        <w:t>Уголок БДД:</w:t>
      </w:r>
      <w:r>
        <w:rPr>
          <w:sz w:val="28"/>
          <w:szCs w:val="28"/>
        </w:rPr>
        <w:t xml:space="preserve"> </w:t>
      </w:r>
      <w:r w:rsidR="00A14608">
        <w:rPr>
          <w:sz w:val="28"/>
          <w:szCs w:val="28"/>
        </w:rPr>
        <w:t>имеется</w:t>
      </w:r>
    </w:p>
    <w:p w:rsidR="00CF58F0" w:rsidRDefault="00CF58F0" w:rsidP="00CF58F0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 городок, авто площадка, кабинет БДД: </w:t>
      </w:r>
      <w:r w:rsidRPr="005B2196">
        <w:rPr>
          <w:sz w:val="28"/>
          <w:szCs w:val="28"/>
          <w:u w:val="single"/>
        </w:rPr>
        <w:t xml:space="preserve">имеется </w:t>
      </w:r>
      <w:proofErr w:type="spellStart"/>
      <w:r w:rsidRPr="005B2196">
        <w:rPr>
          <w:sz w:val="28"/>
          <w:szCs w:val="28"/>
          <w:u w:val="single"/>
        </w:rPr>
        <w:t>автогородок</w:t>
      </w:r>
      <w:proofErr w:type="spellEnd"/>
      <w:r w:rsidRPr="005B2196">
        <w:rPr>
          <w:sz w:val="28"/>
          <w:szCs w:val="28"/>
          <w:u w:val="single"/>
        </w:rPr>
        <w:t>, мобильный перекр</w:t>
      </w:r>
      <w:r w:rsidR="009B3642">
        <w:rPr>
          <w:sz w:val="28"/>
          <w:szCs w:val="28"/>
          <w:u w:val="single"/>
        </w:rPr>
        <w:t xml:space="preserve">есток, кабинет БДД, стенды БДД: </w:t>
      </w:r>
    </w:p>
    <w:p w:rsidR="00CF58F0" w:rsidRPr="009B3642" w:rsidRDefault="00CF58F0" w:rsidP="00CF58F0">
      <w:pPr>
        <w:spacing w:line="276" w:lineRule="auto"/>
        <w:rPr>
          <w:sz w:val="28"/>
          <w:szCs w:val="28"/>
        </w:rPr>
      </w:pPr>
      <w:r w:rsidRPr="00527DA3">
        <w:rPr>
          <w:b/>
          <w:sz w:val="28"/>
          <w:szCs w:val="28"/>
        </w:rPr>
        <w:t>Наличие плана работы резервного отряда ЮИД</w:t>
      </w:r>
      <w:r w:rsidRPr="009B3642">
        <w:rPr>
          <w:sz w:val="28"/>
          <w:szCs w:val="28"/>
        </w:rPr>
        <w:t xml:space="preserve">: </w:t>
      </w:r>
      <w:r w:rsidRPr="009B3642">
        <w:rPr>
          <w:sz w:val="28"/>
          <w:szCs w:val="28"/>
          <w:u w:val="single"/>
        </w:rPr>
        <w:t>имеется</w:t>
      </w:r>
      <w:r w:rsidRPr="009B3642">
        <w:rPr>
          <w:sz w:val="28"/>
          <w:szCs w:val="28"/>
        </w:rPr>
        <w:t xml:space="preserve"> </w:t>
      </w:r>
    </w:p>
    <w:p w:rsidR="009B3642" w:rsidRPr="009B3642" w:rsidRDefault="009B3642" w:rsidP="009B3642">
      <w:pPr>
        <w:rPr>
          <w:sz w:val="28"/>
          <w:szCs w:val="28"/>
        </w:rPr>
      </w:pPr>
      <w:r w:rsidRPr="00F819C3">
        <w:rPr>
          <w:b/>
          <w:sz w:val="28"/>
          <w:szCs w:val="28"/>
        </w:rPr>
        <w:t>Рубрика отряда ЮИД на сайте гимназии:</w:t>
      </w:r>
      <w:r w:rsidRPr="009B3642">
        <w:rPr>
          <w:sz w:val="28"/>
          <w:szCs w:val="28"/>
        </w:rPr>
        <w:t xml:space="preserve"> </w:t>
      </w:r>
      <w:hyperlink r:id="rId5" w:history="1">
        <w:r w:rsidRPr="009B3642">
          <w:rPr>
            <w:rStyle w:val="a4"/>
            <w:sz w:val="28"/>
            <w:szCs w:val="28"/>
          </w:rPr>
          <w:t>http://lawgimn.ru/category/yunye-inspektora-dvizheniya-yuid/</w:t>
        </w:r>
      </w:hyperlink>
    </w:p>
    <w:p w:rsidR="00CF58F0" w:rsidRPr="00F819C3" w:rsidRDefault="00CF58F0" w:rsidP="00CF58F0">
      <w:pPr>
        <w:spacing w:line="276" w:lineRule="auto"/>
        <w:rPr>
          <w:b/>
          <w:sz w:val="28"/>
          <w:szCs w:val="28"/>
        </w:rPr>
      </w:pPr>
      <w:r w:rsidRPr="00F819C3">
        <w:rPr>
          <w:b/>
          <w:sz w:val="28"/>
          <w:szCs w:val="28"/>
        </w:rPr>
        <w:t xml:space="preserve">Работа с основным отрядом ЮИД – преемственность поколений: </w:t>
      </w:r>
    </w:p>
    <w:p w:rsidR="00CF58F0" w:rsidRPr="005B2196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>Совместное проведение посвящения первоклассников в пешеходы</w:t>
      </w:r>
      <w:r>
        <w:rPr>
          <w:sz w:val="28"/>
          <w:szCs w:val="28"/>
          <w:u w:val="single"/>
        </w:rPr>
        <w:t>;</w:t>
      </w:r>
    </w:p>
    <w:p w:rsidR="00CF58F0" w:rsidRPr="005B2196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 xml:space="preserve">Участие резервного отряда ЮИД в </w:t>
      </w:r>
      <w:r w:rsidR="00527DA3">
        <w:rPr>
          <w:sz w:val="28"/>
          <w:szCs w:val="28"/>
          <w:u w:val="single"/>
        </w:rPr>
        <w:t>работе «П</w:t>
      </w:r>
      <w:r w:rsidR="00C05F79">
        <w:rPr>
          <w:sz w:val="28"/>
          <w:szCs w:val="28"/>
          <w:u w:val="single"/>
        </w:rPr>
        <w:t>равового десанта гимназии»</w:t>
      </w:r>
      <w:r>
        <w:rPr>
          <w:sz w:val="28"/>
          <w:szCs w:val="28"/>
          <w:u w:val="single"/>
        </w:rPr>
        <w:t>;</w:t>
      </w:r>
    </w:p>
    <w:p w:rsidR="00C05F79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 xml:space="preserve">Акция в рамках </w:t>
      </w:r>
      <w:proofErr w:type="gramStart"/>
      <w:r w:rsidR="00C05F79">
        <w:rPr>
          <w:sz w:val="28"/>
          <w:szCs w:val="28"/>
          <w:u w:val="single"/>
        </w:rPr>
        <w:t xml:space="preserve">месячника </w:t>
      </w:r>
      <w:r w:rsidRPr="005B2196">
        <w:rPr>
          <w:sz w:val="28"/>
          <w:szCs w:val="28"/>
          <w:u w:val="single"/>
        </w:rPr>
        <w:t xml:space="preserve"> безопасности</w:t>
      </w:r>
      <w:proofErr w:type="gramEnd"/>
      <w:r w:rsidRPr="005B2196">
        <w:rPr>
          <w:sz w:val="28"/>
          <w:szCs w:val="28"/>
          <w:u w:val="single"/>
        </w:rPr>
        <w:t xml:space="preserve"> дорожного движения «</w:t>
      </w:r>
      <w:proofErr w:type="spellStart"/>
      <w:r w:rsidR="00C05F79">
        <w:rPr>
          <w:sz w:val="28"/>
          <w:szCs w:val="28"/>
          <w:u w:val="single"/>
        </w:rPr>
        <w:t>Вниамние</w:t>
      </w:r>
      <w:proofErr w:type="spellEnd"/>
      <w:r w:rsidR="00C05F79">
        <w:rPr>
          <w:sz w:val="28"/>
          <w:szCs w:val="28"/>
          <w:u w:val="single"/>
        </w:rPr>
        <w:t>, дети!», «Родители-водители, будьте внимательны», «Пешеход – участник дорожного движения»</w:t>
      </w:r>
    </w:p>
    <w:p w:rsidR="00CF58F0" w:rsidRDefault="00CF58F0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 w:rsidRPr="005B2196">
        <w:rPr>
          <w:sz w:val="28"/>
          <w:szCs w:val="28"/>
          <w:u w:val="single"/>
        </w:rPr>
        <w:t>Совместная подгот</w:t>
      </w:r>
      <w:r w:rsidR="00C05F79">
        <w:rPr>
          <w:sz w:val="28"/>
          <w:szCs w:val="28"/>
          <w:u w:val="single"/>
        </w:rPr>
        <w:t>овка к конкурсам «Знатоки ПДД»</w:t>
      </w:r>
    </w:p>
    <w:p w:rsidR="00C05F79" w:rsidRDefault="00C05F79" w:rsidP="00CF58F0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Проведение уроков безопасности для гимназистов начальной школы, пятиминуток безопасности для гимназистов и сотрудников гимназии</w:t>
      </w:r>
    </w:p>
    <w:p w:rsidR="00C05F79" w:rsidRPr="00C05F79" w:rsidRDefault="00C05F79" w:rsidP="00C05F79">
      <w:pPr>
        <w:spacing w:line="276" w:lineRule="auto"/>
        <w:rPr>
          <w:sz w:val="28"/>
          <w:szCs w:val="28"/>
          <w:u w:val="single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</w:p>
    <w:p w:rsidR="00CF58F0" w:rsidRDefault="00C05F79" w:rsidP="00CF58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Дневник деятельности отряда с </w:t>
      </w:r>
      <w:proofErr w:type="gramStart"/>
      <w:r>
        <w:rPr>
          <w:sz w:val="28"/>
          <w:szCs w:val="28"/>
        </w:rPr>
        <w:t xml:space="preserve">фотоматериалами </w:t>
      </w:r>
      <w:r w:rsidR="00CF58F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="00CF58F0">
        <w:rPr>
          <w:sz w:val="28"/>
          <w:szCs w:val="28"/>
        </w:rPr>
        <w:t>тся</w:t>
      </w:r>
      <w:proofErr w:type="gramEnd"/>
      <w:r w:rsidR="00CF58F0">
        <w:rPr>
          <w:sz w:val="28"/>
          <w:szCs w:val="28"/>
        </w:rPr>
        <w:t>.</w:t>
      </w:r>
    </w:p>
    <w:p w:rsidR="00CF58F0" w:rsidRDefault="00CF58F0" w:rsidP="00CF58F0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</w:p>
    <w:p w:rsidR="00CF58F0" w:rsidRDefault="00CF58F0" w:rsidP="00CF58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</w:t>
      </w:r>
      <w:r w:rsidR="00C05F79">
        <w:rPr>
          <w:sz w:val="28"/>
          <w:szCs w:val="28"/>
        </w:rPr>
        <w:t>оводитель резервного отряда ЮИД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Масявра</w:t>
      </w:r>
      <w:proofErr w:type="spellEnd"/>
      <w:r>
        <w:rPr>
          <w:sz w:val="28"/>
          <w:szCs w:val="28"/>
        </w:rPr>
        <w:t xml:space="preserve"> А.А.</w:t>
      </w:r>
    </w:p>
    <w:p w:rsidR="00CF58F0" w:rsidRDefault="00CF58F0" w:rsidP="00CF58F0">
      <w:pPr>
        <w:rPr>
          <w:color w:val="FF0000"/>
          <w:sz w:val="28"/>
          <w:szCs w:val="28"/>
        </w:rPr>
      </w:pPr>
    </w:p>
    <w:p w:rsidR="001977C7" w:rsidRDefault="001977C7"/>
    <w:sectPr w:rsidR="001977C7">
      <w:pgSz w:w="11906" w:h="16838"/>
      <w:pgMar w:top="1134" w:right="567" w:bottom="1021" w:left="1701" w:header="70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60E4"/>
    <w:multiLevelType w:val="hybridMultilevel"/>
    <w:tmpl w:val="E2F6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61F9"/>
    <w:multiLevelType w:val="hybridMultilevel"/>
    <w:tmpl w:val="3F70F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A"/>
    <w:rsid w:val="00092FCA"/>
    <w:rsid w:val="001977C7"/>
    <w:rsid w:val="003F3E46"/>
    <w:rsid w:val="00527DA3"/>
    <w:rsid w:val="009B3642"/>
    <w:rsid w:val="00A14608"/>
    <w:rsid w:val="00AB6535"/>
    <w:rsid w:val="00C05F79"/>
    <w:rsid w:val="00CF58F0"/>
    <w:rsid w:val="00F819C3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3FBD-45D7-4163-9777-B3C42B8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gimn.ru/category/yunye-inspektora-dvizheniya-yu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2021-10-07T20:00:00Z</dcterms:created>
  <dcterms:modified xsi:type="dcterms:W3CDTF">2021-10-08T12:32:00Z</dcterms:modified>
</cp:coreProperties>
</file>