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4644"/>
        <w:gridCol w:w="4820"/>
      </w:tblGrid>
      <w:tr w:rsidR="003B475C" w:rsidRPr="00487CED" w:rsidTr="00787AF6">
        <w:tc>
          <w:tcPr>
            <w:tcW w:w="4644" w:type="dxa"/>
          </w:tcPr>
          <w:p w:rsidR="003B475C" w:rsidRDefault="003B475C" w:rsidP="00787AF6">
            <w:pPr>
              <w:spacing w:after="0" w:line="240" w:lineRule="auto"/>
              <w:ind w:right="176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Принято на  Совете   МАОУ «Юридическая гимназия № 9 </w:t>
            </w:r>
          </w:p>
          <w:p w:rsidR="003B475C" w:rsidRPr="00487CED" w:rsidRDefault="003B475C" w:rsidP="00787AF6">
            <w:pPr>
              <w:spacing w:after="0" w:line="240" w:lineRule="auto"/>
              <w:ind w:right="176"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  <w:lang w:eastAsia="zh-CN"/>
              </w:rPr>
            </w:pP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имени М.М. Сперанского»</w:t>
            </w:r>
          </w:p>
          <w:p w:rsidR="003B475C" w:rsidRPr="00487CED" w:rsidRDefault="003B475C" w:rsidP="00787AF6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u w:val="single"/>
              </w:rPr>
            </w:pP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  <w:p w:rsidR="003B475C" w:rsidRPr="00487CED" w:rsidRDefault="003B475C" w:rsidP="00787AF6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30</w:t>
            </w: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декабря</w:t>
            </w: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21</w:t>
            </w: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г.</w:t>
            </w:r>
          </w:p>
          <w:p w:rsidR="003B475C" w:rsidRPr="00487CED" w:rsidRDefault="003B475C" w:rsidP="00787AF6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3B475C" w:rsidRPr="00487CED" w:rsidRDefault="003B475C" w:rsidP="00787AF6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</w:tcPr>
          <w:p w:rsidR="003B475C" w:rsidRPr="00487CED" w:rsidRDefault="003B475C" w:rsidP="00787AF6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  <w:lang w:eastAsia="zh-CN"/>
              </w:rPr>
            </w:pP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УТВЕРЖДАЮ:</w:t>
            </w:r>
          </w:p>
          <w:p w:rsidR="003B475C" w:rsidRDefault="003B475C" w:rsidP="00787AF6">
            <w:pPr>
              <w:tabs>
                <w:tab w:val="left" w:pos="4711"/>
              </w:tabs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Директор МАОУ «Юридическая </w:t>
            </w:r>
          </w:p>
          <w:p w:rsidR="003B475C" w:rsidRPr="00487CED" w:rsidRDefault="003B475C" w:rsidP="00787AF6">
            <w:pPr>
              <w:tabs>
                <w:tab w:val="left" w:pos="4711"/>
              </w:tabs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гимназия № 9 имени М.М. Сперанского»</w:t>
            </w:r>
          </w:p>
          <w:p w:rsidR="003B475C" w:rsidRPr="00487CED" w:rsidRDefault="003B475C" w:rsidP="00787AF6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_____________Е.А. Гаджиева</w:t>
            </w:r>
          </w:p>
          <w:p w:rsidR="003B475C" w:rsidRPr="00487CED" w:rsidRDefault="003B475C" w:rsidP="00787AF6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370</w:t>
            </w:r>
          </w:p>
          <w:p w:rsidR="003B475C" w:rsidRPr="00487CED" w:rsidRDefault="003B475C" w:rsidP="00787AF6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30</w:t>
            </w: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декабря</w:t>
            </w: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21</w:t>
            </w: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г.</w:t>
            </w:r>
          </w:p>
          <w:p w:rsidR="003B475C" w:rsidRPr="00487CED" w:rsidRDefault="003B475C" w:rsidP="00787AF6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3B475C" w:rsidRDefault="003B475C" w:rsidP="001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85" w:rsidRDefault="00144685" w:rsidP="001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8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645CC" w:rsidRDefault="00144685" w:rsidP="001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948B8">
        <w:rPr>
          <w:rFonts w:ascii="Times New Roman" w:hAnsi="Times New Roman" w:cs="Times New Roman"/>
          <w:b/>
          <w:sz w:val="28"/>
          <w:szCs w:val="28"/>
        </w:rPr>
        <w:t xml:space="preserve">формировании </w:t>
      </w:r>
      <w:r w:rsidRPr="00144685">
        <w:rPr>
          <w:rFonts w:ascii="Times New Roman" w:hAnsi="Times New Roman" w:cs="Times New Roman"/>
          <w:b/>
          <w:sz w:val="28"/>
          <w:szCs w:val="28"/>
        </w:rPr>
        <w:t xml:space="preserve">функциональной грамотности </w:t>
      </w:r>
      <w:proofErr w:type="gramStart"/>
      <w:r w:rsidRPr="0014468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B475C" w:rsidRPr="00144685" w:rsidRDefault="003B475C" w:rsidP="001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МАОУ «Юридическая гимназия № 9 имени М.М. Сперанского»</w:t>
      </w:r>
    </w:p>
    <w:p w:rsidR="00C47AF3" w:rsidRDefault="00C47AF3" w:rsidP="00C47A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685" w:rsidRDefault="00144685" w:rsidP="00C47A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468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44685" w:rsidRDefault="00144685" w:rsidP="00C47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BD2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</w:t>
      </w:r>
      <w:r w:rsidR="008948B8">
        <w:rPr>
          <w:rFonts w:ascii="Times New Roman" w:eastAsia="Times New Roman" w:hAnsi="Times New Roman" w:cs="Times New Roman"/>
          <w:sz w:val="28"/>
          <w:szCs w:val="28"/>
        </w:rPr>
        <w:t>разработано на основе следующих документов:</w:t>
      </w:r>
    </w:p>
    <w:p w:rsidR="00856BD2" w:rsidRPr="00C47AF3" w:rsidRDefault="00856BD2" w:rsidP="00C47AF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7AF3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8948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7AF3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C47AF3">
        <w:rPr>
          <w:rFonts w:ascii="Times New Roman" w:eastAsia="Times New Roman" w:hAnsi="Times New Roman" w:cs="Times New Roman"/>
          <w:sz w:val="28"/>
          <w:szCs w:val="28"/>
        </w:rPr>
        <w:t xml:space="preserve"> России от 31.05.2021 № 286 «Об утверждении ФГОС начального общего образования»;</w:t>
      </w:r>
    </w:p>
    <w:p w:rsidR="00856BD2" w:rsidRPr="00C47AF3" w:rsidRDefault="00856BD2" w:rsidP="00C47AF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7AF3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8948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7AF3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C47AF3">
        <w:rPr>
          <w:rFonts w:ascii="Times New Roman" w:eastAsia="Times New Roman" w:hAnsi="Times New Roman" w:cs="Times New Roman"/>
          <w:sz w:val="28"/>
          <w:szCs w:val="28"/>
        </w:rPr>
        <w:t xml:space="preserve"> России от 31.05.2021 № 287 «Об утверждении ФГОС основного общего образования»;</w:t>
      </w:r>
    </w:p>
    <w:p w:rsidR="00856BD2" w:rsidRPr="00C47AF3" w:rsidRDefault="00856BD2" w:rsidP="00C47AF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7AF3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8948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7AF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47AF3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C47AF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47AF3">
        <w:rPr>
          <w:rFonts w:ascii="Times New Roman" w:hAnsi="Times New Roman" w:cs="Times New Roman"/>
          <w:sz w:val="28"/>
          <w:szCs w:val="28"/>
        </w:rPr>
        <w:t xml:space="preserve"> от </w:t>
      </w:r>
      <w:r w:rsidRPr="00C47AF3">
        <w:rPr>
          <w:rFonts w:ascii="Times New Roman" w:hAnsi="Times New Roman" w:cs="Times New Roman"/>
          <w:bCs/>
          <w:sz w:val="28"/>
          <w:szCs w:val="28"/>
        </w:rPr>
        <w:t>06.05.2019 № 590/219 (с изменениями от 24.12.2019 № 1718/716) «Методология и критерии оценки качества общего образования в  образовательных организациях на  основе практики международных исследований качества подготовки обучающихся»;</w:t>
      </w:r>
    </w:p>
    <w:p w:rsidR="00856BD2" w:rsidRPr="00C47AF3" w:rsidRDefault="00856BD2" w:rsidP="00C47AF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AF3">
        <w:rPr>
          <w:rFonts w:ascii="Times New Roman" w:hAnsi="Times New Roman" w:cs="Times New Roman"/>
          <w:bCs/>
          <w:sz w:val="28"/>
          <w:szCs w:val="28"/>
        </w:rPr>
        <w:t>письм</w:t>
      </w:r>
      <w:r w:rsidR="008948B8">
        <w:rPr>
          <w:rFonts w:ascii="Times New Roman" w:hAnsi="Times New Roman" w:cs="Times New Roman"/>
          <w:bCs/>
          <w:sz w:val="28"/>
          <w:szCs w:val="28"/>
        </w:rPr>
        <w:t>а</w:t>
      </w:r>
      <w:r w:rsidRPr="00C47AF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47AF3">
        <w:rPr>
          <w:rFonts w:ascii="Times New Roman" w:hAnsi="Times New Roman" w:cs="Times New Roman"/>
          <w:sz w:val="28"/>
          <w:szCs w:val="28"/>
        </w:rPr>
        <w:t xml:space="preserve"> России от 14.09.2021 № 03-1510 «Об организации работы по повышению функциональной грамотности».</w:t>
      </w:r>
    </w:p>
    <w:p w:rsidR="00813A6B" w:rsidRPr="002F29C0" w:rsidRDefault="008948B8" w:rsidP="002F29C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12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6BD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разработано </w:t>
      </w:r>
      <w:r w:rsidR="002F29C0">
        <w:rPr>
          <w:rFonts w:ascii="Times New Roman" w:eastAsia="Times New Roman" w:hAnsi="Times New Roman" w:cs="Times New Roman"/>
          <w:sz w:val="28"/>
          <w:szCs w:val="28"/>
        </w:rPr>
        <w:t>в целях выполнения требований ФГОС основного общего образования к условиям реализации программы основного общего образования, изложенных в п. 35.2.: «</w:t>
      </w:r>
      <w:r w:rsidR="00813A6B" w:rsidRPr="002F2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условия, обеспечивающие возможностьформирования функциональной грамотности обучающихся (способности решать учебные задачи и жизненные проблемные ситуации </w:t>
      </w:r>
      <w:r w:rsidR="00813A6B" w:rsidRPr="002F2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основе сформированных предметных, </w:t>
      </w:r>
      <w:proofErr w:type="spellStart"/>
      <w:r w:rsidR="00813A6B" w:rsidRPr="002F2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метапредметных</w:t>
      </w:r>
      <w:proofErr w:type="spellEnd"/>
      <w:r w:rsidR="00813A6B" w:rsidRPr="002F2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универсальных способов</w:t>
      </w:r>
      <w:proofErr w:type="gramEnd"/>
      <w:r w:rsidR="00813A6B" w:rsidRPr="002F2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деятельности</w:t>
      </w:r>
      <w:r w:rsidR="00813A6B" w:rsidRPr="002F29C0">
        <w:rPr>
          <w:rFonts w:ascii="Times New Roman" w:eastAsia="Times New Roman" w:hAnsi="Times New Roman" w:cs="Times New Roman"/>
          <w:color w:val="000000"/>
          <w:sz w:val="28"/>
          <w:szCs w:val="28"/>
        </w:rPr>
        <w:t>), включающей овладение ключевыми компетенциями, составляющими основу дальнейшего успешного образования и ориентации в мире профессий</w:t>
      </w:r>
      <w:r w:rsidR="002F29C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74416" w:rsidRDefault="00274416" w:rsidP="00856B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416" w:rsidRPr="00274416" w:rsidRDefault="00274416" w:rsidP="00856B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4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4416">
        <w:rPr>
          <w:rFonts w:ascii="Times New Roman" w:hAnsi="Times New Roman" w:cs="Times New Roman"/>
          <w:b/>
          <w:sz w:val="28"/>
          <w:szCs w:val="28"/>
        </w:rPr>
        <w:t xml:space="preserve">. Задачи </w:t>
      </w:r>
      <w:r w:rsidR="003B475C">
        <w:rPr>
          <w:rFonts w:ascii="Times New Roman" w:hAnsi="Times New Roman" w:cs="Times New Roman"/>
          <w:b/>
          <w:sz w:val="28"/>
          <w:szCs w:val="28"/>
        </w:rPr>
        <w:t>гимназии</w:t>
      </w:r>
      <w:r w:rsidRPr="00274416">
        <w:rPr>
          <w:rFonts w:ascii="Times New Roman" w:hAnsi="Times New Roman" w:cs="Times New Roman"/>
          <w:b/>
          <w:sz w:val="28"/>
          <w:szCs w:val="28"/>
        </w:rPr>
        <w:t xml:space="preserve"> по формированию функциональной гр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74416">
        <w:rPr>
          <w:rFonts w:ascii="Times New Roman" w:hAnsi="Times New Roman" w:cs="Times New Roman"/>
          <w:b/>
          <w:sz w:val="28"/>
          <w:szCs w:val="28"/>
        </w:rPr>
        <w:t>мотности обучающихся</w:t>
      </w:r>
    </w:p>
    <w:p w:rsidR="002F29C0" w:rsidRDefault="00274416" w:rsidP="00856B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62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62D8">
        <w:rPr>
          <w:rFonts w:ascii="Times New Roman" w:hAnsi="Times New Roman" w:cs="Times New Roman"/>
          <w:sz w:val="28"/>
          <w:szCs w:val="28"/>
        </w:rPr>
        <w:t xml:space="preserve">Основной задачей по созданию условий формирования </w:t>
      </w:r>
      <w:r w:rsidR="00CA62D8" w:rsidRPr="002F29C0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функциональной грамотности обучающихся</w:t>
      </w:r>
      <w:r w:rsidR="00F8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развитие внутренней системы оценки качества образования, которая обеспечивает измерение, оценку и анализ </w:t>
      </w:r>
      <w:proofErr w:type="spellStart"/>
      <w:r w:rsidR="00F8021D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="00F8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результатов, составляющих основу обобщенного результата освоения обучающимися основной образовательной программы основного общего образования – функциональной грамотности.</w:t>
      </w:r>
      <w:proofErr w:type="gramEnd"/>
    </w:p>
    <w:p w:rsidR="00F8021D" w:rsidRDefault="00274416" w:rsidP="002744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8021D">
        <w:rPr>
          <w:rFonts w:ascii="Times New Roman" w:hAnsi="Times New Roman" w:cs="Times New Roman"/>
          <w:sz w:val="28"/>
          <w:szCs w:val="28"/>
        </w:rPr>
        <w:t xml:space="preserve">. Методологической основой формирования </w:t>
      </w:r>
      <w:proofErr w:type="spellStart"/>
      <w:r w:rsidR="00F8021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F8021D">
        <w:rPr>
          <w:rFonts w:ascii="Times New Roman" w:hAnsi="Times New Roman" w:cs="Times New Roman"/>
          <w:sz w:val="28"/>
          <w:szCs w:val="28"/>
        </w:rPr>
        <w:t xml:space="preserve"> и предметных результатов, а значит и функциональной грамотности, является </w:t>
      </w:r>
      <w:proofErr w:type="spellStart"/>
      <w:r w:rsidR="00F8021D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F8021D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, который определяется в требованиях ФГОС: «</w:t>
      </w:r>
      <w:r w:rsidR="00F8021D" w:rsidRPr="0027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Единство обязательных требований к результатам освоения программ основного общего образования реализуется во ФГОС на основе </w:t>
      </w:r>
      <w:proofErr w:type="spellStart"/>
      <w:r w:rsidR="00F8021D" w:rsidRPr="0027441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системно-деятельностного</w:t>
      </w:r>
      <w:proofErr w:type="spellEnd"/>
      <w:r w:rsidR="00F8021D" w:rsidRPr="0027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подхода, обеспечивающего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021D" w:rsidRPr="002744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4416" w:rsidRDefault="00274416" w:rsidP="00F605EB">
      <w:pPr>
        <w:pStyle w:val="ConsPlusNormal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</w:t>
      </w:r>
      <w:r w:rsidRPr="00274416">
        <w:rPr>
          <w:rFonts w:ascii="Times New Roman" w:hAnsi="Times New Roman" w:cs="Times New Roman"/>
          <w:sz w:val="28"/>
          <w:szCs w:val="28"/>
        </w:rPr>
        <w:t xml:space="preserve">овершенствование механизмов и процедур оценки качества подготовки обучающихся </w:t>
      </w:r>
      <w:r w:rsidR="00F605EB">
        <w:rPr>
          <w:rFonts w:ascii="Times New Roman" w:hAnsi="Times New Roman" w:cs="Times New Roman"/>
          <w:sz w:val="28"/>
          <w:szCs w:val="28"/>
        </w:rPr>
        <w:t>на основе</w:t>
      </w:r>
      <w:r w:rsidR="003B4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ВПР, НИКО, ОГЭ, ЕГЭ; </w:t>
      </w:r>
      <w:r w:rsidRPr="00274416">
        <w:rPr>
          <w:rFonts w:ascii="Times New Roman" w:hAnsi="Times New Roman" w:cs="Times New Roman"/>
          <w:sz w:val="28"/>
          <w:szCs w:val="28"/>
        </w:rPr>
        <w:t xml:space="preserve"> развитие различных форм оценки </w:t>
      </w:r>
      <w:r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</w:t>
      </w:r>
      <w:r w:rsidR="00F605EB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практики международных исследований </w:t>
      </w:r>
      <w:r w:rsidRPr="007A1257">
        <w:rPr>
          <w:rFonts w:ascii="Times New Roman" w:hAnsi="Times New Roman" w:cs="Times New Roman"/>
          <w:color w:val="231F20"/>
          <w:sz w:val="28"/>
          <w:szCs w:val="28"/>
        </w:rPr>
        <w:t>TIMSS</w:t>
      </w:r>
      <w:r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7A1257">
        <w:rPr>
          <w:rFonts w:ascii="Times New Roman" w:hAnsi="Times New Roman" w:cs="Times New Roman"/>
          <w:color w:val="231F20"/>
          <w:sz w:val="28"/>
          <w:szCs w:val="28"/>
        </w:rPr>
        <w:t xml:space="preserve"> PIRLS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и PISA.</w:t>
      </w:r>
    </w:p>
    <w:p w:rsidR="00156BE4" w:rsidRPr="00156BE4" w:rsidRDefault="00156BE4" w:rsidP="00156BE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BE4">
        <w:rPr>
          <w:rFonts w:ascii="Times New Roman" w:hAnsi="Times New Roman" w:cs="Times New Roman"/>
          <w:sz w:val="24"/>
          <w:szCs w:val="24"/>
        </w:rPr>
        <w:t>PIRLS (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ProgressinInternationalReadingLiteracyStudy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>) - международное исследование качества чтения и понимания текста. Данное мониторинговое исследование организовано Международной ассоциацией по оценке учебных достижений IEA (InternationalAssociationfortheEvaluationofEducationalAchievement). Целью исследования является сопоставление уровня понимания текста четвероклассниками из различных стран мира, а также выявление различий в методике обучения читательской грамотности национальных систем образования.</w:t>
      </w:r>
    </w:p>
    <w:p w:rsidR="00156BE4" w:rsidRPr="00156BE4" w:rsidRDefault="00156BE4" w:rsidP="00156BE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BE4">
        <w:rPr>
          <w:rFonts w:ascii="Times New Roman" w:hAnsi="Times New Roman" w:cs="Times New Roman"/>
          <w:sz w:val="24"/>
          <w:szCs w:val="24"/>
        </w:rPr>
        <w:t>TIMSS (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TrendsinMathematicsandScienceStudy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) - международное исследование по оценке качества математического и </w:t>
      </w:r>
      <w:proofErr w:type="gramStart"/>
      <w:r w:rsidRPr="00156BE4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156BE4">
        <w:rPr>
          <w:rFonts w:ascii="Times New Roman" w:hAnsi="Times New Roman" w:cs="Times New Roman"/>
          <w:sz w:val="24"/>
          <w:szCs w:val="24"/>
        </w:rPr>
        <w:t xml:space="preserve"> образования. Данное исследование организовано Международной ассоциацией по оценке учебных достижений IEA (InternationalAssociationfortheEvaluationofEducationalAchievement).</w:t>
      </w:r>
    </w:p>
    <w:p w:rsidR="00156BE4" w:rsidRPr="00156BE4" w:rsidRDefault="00156BE4" w:rsidP="00156BE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BE4">
        <w:rPr>
          <w:rFonts w:ascii="Times New Roman" w:hAnsi="Times New Roman" w:cs="Times New Roman"/>
          <w:sz w:val="24"/>
          <w:szCs w:val="24"/>
        </w:rPr>
        <w:t>Международная программа по оценке образовательных достижений учащихся PISA (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ProgrammeforInternationalStudentAssessment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>) является мониторинговым исследованием качества общего образования, которое отвечает на вопрос "Обладают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отношений?"</w:t>
      </w:r>
      <w:proofErr w:type="gramEnd"/>
      <w:r w:rsidRPr="00156BE4">
        <w:rPr>
          <w:rFonts w:ascii="Times New Roman" w:hAnsi="Times New Roman" w:cs="Times New Roman"/>
          <w:sz w:val="24"/>
          <w:szCs w:val="24"/>
        </w:rPr>
        <w:t xml:space="preserve"> Данная программа осуществляется Организацией Экономиче</w:t>
      </w:r>
      <w:r>
        <w:rPr>
          <w:rFonts w:ascii="Times New Roman" w:hAnsi="Times New Roman" w:cs="Times New Roman"/>
          <w:sz w:val="24"/>
          <w:szCs w:val="24"/>
        </w:rPr>
        <w:t>ского Сотрудничества и Развития</w:t>
      </w:r>
      <w:r w:rsidRPr="00156BE4">
        <w:rPr>
          <w:rFonts w:ascii="Times New Roman" w:hAnsi="Times New Roman" w:cs="Times New Roman"/>
          <w:sz w:val="24"/>
          <w:szCs w:val="24"/>
        </w:rPr>
        <w:t>. Исследование проводится трехлетними циклами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6BE4">
        <w:rPr>
          <w:rFonts w:ascii="Times New Roman" w:hAnsi="Times New Roman" w:cs="Times New Roman"/>
          <w:sz w:val="24"/>
          <w:szCs w:val="24"/>
        </w:rPr>
        <w:t xml:space="preserve"> начиная с 2000 года.</w:t>
      </w:r>
    </w:p>
    <w:p w:rsidR="00F605EB" w:rsidRDefault="00F605EB" w:rsidP="00F605EB">
      <w:pPr>
        <w:pStyle w:val="ConsPlusNormal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4. Организация диагностики уровня функциональной грамотности обучающихся по всем компонентам на платформах цифровых ресурсов, на площадках электронных банков измерительных материалов</w:t>
      </w:r>
      <w:r w:rsidR="00281582">
        <w:rPr>
          <w:rFonts w:ascii="Times New Roman" w:hAnsi="Times New Roman" w:cs="Times New Roman"/>
          <w:color w:val="231F20"/>
          <w:sz w:val="28"/>
          <w:szCs w:val="28"/>
        </w:rPr>
        <w:t xml:space="preserve"> создает условия стимулирования развития методик, технологий и управленческих механизмов повышения качества образования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F605EB" w:rsidRDefault="00F605EB" w:rsidP="00F605EB">
      <w:pPr>
        <w:pStyle w:val="ConsPlusNormal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5. Развитие профессиональных компетенций педагогов в области аналитико-диагностической работы </w:t>
      </w:r>
      <w:r w:rsidR="00281582">
        <w:rPr>
          <w:rFonts w:ascii="Times New Roman" w:hAnsi="Times New Roman" w:cs="Times New Roman"/>
          <w:color w:val="231F20"/>
          <w:sz w:val="28"/>
          <w:szCs w:val="28"/>
        </w:rPr>
        <w:t xml:space="preserve">обеспечивается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мониторинговы</w:t>
      </w:r>
      <w:r w:rsidR="00281582">
        <w:rPr>
          <w:rFonts w:ascii="Times New Roman" w:hAnsi="Times New Roman" w:cs="Times New Roman"/>
          <w:color w:val="231F20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исследования уровня функциональной грамотности  обучающихся</w:t>
      </w:r>
      <w:r w:rsidR="00281582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F605EB" w:rsidRDefault="00F605EB" w:rsidP="00F60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4416">
        <w:rPr>
          <w:rFonts w:ascii="Times New Roman" w:hAnsi="Times New Roman" w:cs="Times New Roman"/>
          <w:sz w:val="28"/>
          <w:szCs w:val="28"/>
        </w:rPr>
        <w:t>овышение заинтересованности всех участников образовательных отношений в совершенствовании образовательной деятельности и улучшении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на основе развития практики измерения и оценки уровня </w:t>
      </w:r>
      <w:r>
        <w:rPr>
          <w:rFonts w:ascii="Times New Roman" w:hAnsi="Times New Roman" w:cs="Times New Roman"/>
          <w:color w:val="231F20"/>
          <w:sz w:val="28"/>
          <w:szCs w:val="28"/>
        </w:rPr>
        <w:t>функциональной грамотности  обучающихся</w:t>
      </w:r>
      <w:r w:rsidRPr="00274416">
        <w:rPr>
          <w:rFonts w:ascii="Times New Roman" w:hAnsi="Times New Roman" w:cs="Times New Roman"/>
          <w:sz w:val="28"/>
          <w:szCs w:val="28"/>
        </w:rPr>
        <w:t>.</w:t>
      </w:r>
    </w:p>
    <w:p w:rsidR="00281582" w:rsidRDefault="00281582" w:rsidP="00F60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Диагностика уровня </w:t>
      </w:r>
      <w:r>
        <w:rPr>
          <w:rFonts w:ascii="Times New Roman" w:hAnsi="Times New Roman" w:cs="Times New Roman"/>
          <w:color w:val="231F20"/>
          <w:sz w:val="28"/>
          <w:szCs w:val="28"/>
        </w:rPr>
        <w:t>функциональной грамотности направлена на внедрение технологий формирующего оценивания.</w:t>
      </w:r>
    </w:p>
    <w:p w:rsidR="00156BE4" w:rsidRPr="00156BE4" w:rsidRDefault="00156BE4" w:rsidP="00156BE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BE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Формирующее оценивание – педагогический метод, ориентированный на выявление проблем в освоении учащимися общеобразовательных программ с целью корректировки учебных программ, методов и средств обучения; формирующее оценивание обеспечивает оперативную обратную связь на основе многобалльной оценки отдельных учебных действий в процессе достижения результата.</w:t>
      </w:r>
    </w:p>
    <w:p w:rsidR="00F605EB" w:rsidRPr="00B249C8" w:rsidRDefault="00F605EB" w:rsidP="00F605EB">
      <w:pPr>
        <w:pStyle w:val="ConsPlusNormal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B249C8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>III</w:t>
      </w:r>
      <w:r w:rsidRPr="00B249C8">
        <w:rPr>
          <w:rFonts w:ascii="Times New Roman" w:hAnsi="Times New Roman" w:cs="Times New Roman"/>
          <w:b/>
          <w:color w:val="231F20"/>
          <w:sz w:val="28"/>
          <w:szCs w:val="28"/>
        </w:rPr>
        <w:t>. Учебно-методические условия формирования функциональной грамотности</w:t>
      </w:r>
    </w:p>
    <w:p w:rsidR="00274416" w:rsidRDefault="00B249C8" w:rsidP="00AC17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Реализация технологий проектно-исследовательской деятельности в урочной и внеурочной среде является важным условием формирования функциональной грамотности обучающихся.</w:t>
      </w:r>
    </w:p>
    <w:p w:rsidR="00B249C8" w:rsidRDefault="00B249C8" w:rsidP="00AC17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Активное применение цифровых ресурсов в образовательной деятельности повышает мотивацию обучающихся к формированию «гибких навыков», включающих аналитическое и критическое мышление, коммуникативные умения, умение работать в команде.</w:t>
      </w:r>
    </w:p>
    <w:p w:rsidR="00AC17D1" w:rsidRDefault="00B249C8" w:rsidP="00AC17D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Обеспечение </w:t>
      </w:r>
      <w:r w:rsidR="00AC17D1" w:rsidRPr="00AC17D1">
        <w:rPr>
          <w:rFonts w:ascii="Times New Roman" w:hAnsi="Times New Roman" w:cs="Times New Roman"/>
          <w:color w:val="000000"/>
          <w:sz w:val="28"/>
          <w:szCs w:val="28"/>
        </w:rPr>
        <w:t>использования участниками образовательного процесса ресурсов и сервисов цифровой образовательной среды</w:t>
      </w:r>
      <w:r w:rsidR="00AC17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C17D1" w:rsidRPr="00AC17D1">
        <w:rPr>
          <w:rFonts w:ascii="Times New Roman" w:hAnsi="Times New Roman" w:cs="Times New Roman"/>
          <w:color w:val="000000"/>
          <w:sz w:val="28"/>
          <w:szCs w:val="28"/>
        </w:rPr>
        <w:t>безопасн</w:t>
      </w:r>
      <w:r w:rsidR="00AC17D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C17D1" w:rsidRPr="00AC17D1">
        <w:rPr>
          <w:rFonts w:ascii="Times New Roman" w:hAnsi="Times New Roman" w:cs="Times New Roman"/>
          <w:color w:val="000000"/>
          <w:sz w:val="28"/>
          <w:szCs w:val="28"/>
        </w:rPr>
        <w:t xml:space="preserve"> доступ</w:t>
      </w:r>
      <w:r w:rsidR="00AC17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C17D1" w:rsidRPr="00AC17D1">
        <w:rPr>
          <w:rFonts w:ascii="Times New Roman" w:hAnsi="Times New Roman" w:cs="Times New Roman"/>
          <w:color w:val="000000"/>
          <w:sz w:val="28"/>
          <w:szCs w:val="28"/>
        </w:rPr>
        <w:t xml:space="preserve"> к верифицированным образовательным ресурсам</w:t>
      </w:r>
      <w:r w:rsidR="00AC17D1">
        <w:rPr>
          <w:rFonts w:ascii="Times New Roman" w:hAnsi="Times New Roman" w:cs="Times New Roman"/>
          <w:color w:val="000000"/>
          <w:sz w:val="28"/>
          <w:szCs w:val="28"/>
        </w:rPr>
        <w:t xml:space="preserve">, проведения </w:t>
      </w:r>
      <w:r w:rsidR="00AC17D1" w:rsidRPr="00AC17D1">
        <w:rPr>
          <w:rFonts w:ascii="Times New Roman" w:hAnsi="Times New Roman" w:cs="Times New Roman"/>
          <w:color w:val="000000"/>
          <w:sz w:val="28"/>
          <w:szCs w:val="28"/>
        </w:rPr>
        <w:t>мониторинг</w:t>
      </w:r>
      <w:r w:rsidR="00AC17D1">
        <w:rPr>
          <w:rFonts w:ascii="Times New Roman" w:hAnsi="Times New Roman" w:cs="Times New Roman"/>
          <w:color w:val="000000"/>
          <w:sz w:val="28"/>
          <w:szCs w:val="28"/>
        </w:rPr>
        <w:t>овых исследований, включая диагностику уровня функциональной грамотности.</w:t>
      </w:r>
    </w:p>
    <w:p w:rsidR="00AC17D1" w:rsidRDefault="00AC17D1" w:rsidP="00AC17D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Применение на уроках современных методик обучения на основе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кейс-технологий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проблемного обучения, практико-ориент</w:t>
      </w:r>
      <w:r w:rsidR="00A03EF7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рованных заданий.</w:t>
      </w:r>
    </w:p>
    <w:p w:rsidR="00274416" w:rsidRPr="00366F9C" w:rsidRDefault="00366F9C" w:rsidP="00366F9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366F9C">
        <w:rPr>
          <w:rFonts w:ascii="Times New Roman" w:hAnsi="Times New Roman" w:cs="Times New Roman"/>
          <w:sz w:val="28"/>
          <w:szCs w:val="28"/>
        </w:rPr>
        <w:t xml:space="preserve">спользование банка заданий PISA </w:t>
      </w:r>
      <w:r w:rsidR="00A03EF7">
        <w:rPr>
          <w:rFonts w:ascii="Times New Roman" w:hAnsi="Times New Roman" w:cs="Times New Roman"/>
          <w:sz w:val="28"/>
          <w:szCs w:val="28"/>
        </w:rPr>
        <w:t>с целью</w:t>
      </w:r>
      <w:r w:rsidRPr="00366F9C">
        <w:rPr>
          <w:rFonts w:ascii="Times New Roman" w:hAnsi="Times New Roman" w:cs="Times New Roman"/>
          <w:sz w:val="28"/>
          <w:szCs w:val="28"/>
        </w:rPr>
        <w:t xml:space="preserve"> анализа содержательных аспектов обучения на основе данных мониторинга,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366F9C">
        <w:rPr>
          <w:rFonts w:ascii="Times New Roman" w:hAnsi="Times New Roman" w:cs="Times New Roman"/>
          <w:sz w:val="28"/>
          <w:szCs w:val="28"/>
        </w:rPr>
        <w:t xml:space="preserve"> позвол</w:t>
      </w:r>
      <w:r>
        <w:rPr>
          <w:rFonts w:ascii="Times New Roman" w:hAnsi="Times New Roman" w:cs="Times New Roman"/>
          <w:sz w:val="28"/>
          <w:szCs w:val="28"/>
        </w:rPr>
        <w:t>яет поддерживать</w:t>
      </w:r>
      <w:r w:rsidRPr="00366F9C">
        <w:rPr>
          <w:rFonts w:ascii="Times New Roman" w:hAnsi="Times New Roman" w:cs="Times New Roman"/>
          <w:sz w:val="28"/>
          <w:szCs w:val="28"/>
        </w:rPr>
        <w:t xml:space="preserve"> направленность на развитие </w:t>
      </w:r>
      <w:proofErr w:type="spellStart"/>
      <w:r w:rsidRPr="00366F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66F9C">
        <w:rPr>
          <w:rFonts w:ascii="Times New Roman" w:hAnsi="Times New Roman" w:cs="Times New Roman"/>
          <w:sz w:val="28"/>
          <w:szCs w:val="28"/>
        </w:rPr>
        <w:t xml:space="preserve"> и предметных умений, навыков и способов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которые заложены </w:t>
      </w:r>
      <w:r w:rsidR="00A03EF7">
        <w:rPr>
          <w:rFonts w:ascii="Times New Roman" w:hAnsi="Times New Roman" w:cs="Times New Roman"/>
          <w:sz w:val="28"/>
          <w:szCs w:val="28"/>
        </w:rPr>
        <w:t xml:space="preserve">в </w:t>
      </w:r>
      <w:r w:rsidRPr="00366F9C">
        <w:rPr>
          <w:rFonts w:ascii="Times New Roman" w:hAnsi="Times New Roman" w:cs="Times New Roman"/>
          <w:sz w:val="28"/>
          <w:szCs w:val="28"/>
        </w:rPr>
        <w:t>обновленн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66F9C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и основного общего образования.</w:t>
      </w:r>
      <w:bookmarkStart w:id="0" w:name="_GoBack"/>
      <w:bookmarkEnd w:id="0"/>
      <w:proofErr w:type="gramEnd"/>
    </w:p>
    <w:p w:rsidR="00F8021D" w:rsidRPr="00274416" w:rsidRDefault="00F8021D" w:rsidP="00856B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21D" w:rsidRDefault="00F8021D" w:rsidP="00856B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21D" w:rsidRDefault="00F8021D" w:rsidP="00856B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21D" w:rsidRDefault="00F8021D" w:rsidP="00856B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021D" w:rsidSect="00F6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8BC"/>
    <w:multiLevelType w:val="hybridMultilevel"/>
    <w:tmpl w:val="4E14D502"/>
    <w:lvl w:ilvl="0" w:tplc="A4306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B0F06"/>
    <w:multiLevelType w:val="hybridMultilevel"/>
    <w:tmpl w:val="3D22B1EC"/>
    <w:lvl w:ilvl="0" w:tplc="A4306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767EA"/>
    <w:multiLevelType w:val="hybridMultilevel"/>
    <w:tmpl w:val="AE9C3FF2"/>
    <w:lvl w:ilvl="0" w:tplc="A4306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21574"/>
    <w:multiLevelType w:val="hybridMultilevel"/>
    <w:tmpl w:val="5374E7B2"/>
    <w:lvl w:ilvl="0" w:tplc="923C8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82C1F"/>
    <w:multiLevelType w:val="hybridMultilevel"/>
    <w:tmpl w:val="D99A985E"/>
    <w:lvl w:ilvl="0" w:tplc="A4306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685"/>
    <w:rsid w:val="00144685"/>
    <w:rsid w:val="00156BE4"/>
    <w:rsid w:val="00274416"/>
    <w:rsid w:val="00281582"/>
    <w:rsid w:val="002F29C0"/>
    <w:rsid w:val="003616E9"/>
    <w:rsid w:val="00366F9C"/>
    <w:rsid w:val="003B475C"/>
    <w:rsid w:val="005A5129"/>
    <w:rsid w:val="005A78ED"/>
    <w:rsid w:val="005C3385"/>
    <w:rsid w:val="005D1235"/>
    <w:rsid w:val="007A4A74"/>
    <w:rsid w:val="00813A6B"/>
    <w:rsid w:val="00856BD2"/>
    <w:rsid w:val="008948B8"/>
    <w:rsid w:val="00A03EF7"/>
    <w:rsid w:val="00AC17D1"/>
    <w:rsid w:val="00B249C8"/>
    <w:rsid w:val="00C47AF3"/>
    <w:rsid w:val="00CA62D8"/>
    <w:rsid w:val="00F605EB"/>
    <w:rsid w:val="00F645CC"/>
    <w:rsid w:val="00F8021D"/>
    <w:rsid w:val="00F8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CC"/>
  </w:style>
  <w:style w:type="paragraph" w:styleId="1">
    <w:name w:val="heading 1"/>
    <w:basedOn w:val="a"/>
    <w:next w:val="a"/>
    <w:link w:val="10"/>
    <w:uiPriority w:val="9"/>
    <w:qFormat/>
    <w:rsid w:val="002F2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A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2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27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2022-02-09T17:35:00Z</cp:lastPrinted>
  <dcterms:created xsi:type="dcterms:W3CDTF">2022-02-08T16:04:00Z</dcterms:created>
  <dcterms:modified xsi:type="dcterms:W3CDTF">2022-02-09T17:50:00Z</dcterms:modified>
</cp:coreProperties>
</file>